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437D40" w14:textId="77777777" w:rsidR="00997E9B" w:rsidRPr="00997E9B" w:rsidRDefault="00997E9B" w:rsidP="000A3C57">
      <w:pPr>
        <w:pStyle w:val="Heading1"/>
      </w:pPr>
      <w:r w:rsidRPr="00997E9B">
        <w:t>2026 Insider Threat Playbook: White Paper for Cybersecurity Executives and Professionals</w:t>
      </w:r>
    </w:p>
    <w:p w14:paraId="71E4CD27" w14:textId="77777777" w:rsidR="000A3C57" w:rsidRDefault="000A3C57" w:rsidP="00997E9B"/>
    <w:p w14:paraId="205ACC04" w14:textId="5B414444" w:rsidR="00997E9B" w:rsidRPr="00997E9B" w:rsidRDefault="00997E9B" w:rsidP="000A3C57">
      <w:pPr>
        <w:pStyle w:val="Heading2"/>
      </w:pPr>
      <w:r w:rsidRPr="00997E9B">
        <w:t>Executive Summary</w:t>
      </w:r>
    </w:p>
    <w:p w14:paraId="56517285" w14:textId="580B0D8C" w:rsidR="00997E9B" w:rsidRPr="00997E9B" w:rsidRDefault="00997E9B" w:rsidP="00997E9B">
      <w:r w:rsidRPr="00997E9B">
        <w:t>Insider threats are not a problem that’s fading into the background</w:t>
      </w:r>
      <w:r>
        <w:t xml:space="preserve">, </w:t>
      </w:r>
      <w:r w:rsidRPr="00997E9B">
        <w:t xml:space="preserve">they are now the core risk vector redefining the modern threat landscape. By 2026, organizations worldwide are reeling from a surge of increasingly complex, AI-driven insider incidents. Year after year, the frequency, severity, and financial toll of these attacks continue to rise, as highlighted in industry and government reports. The convergence of next-gen artificial intelligence (AI), synthetic identities, advanced behavioral analytics, and evolving regulatory landscapes </w:t>
      </w:r>
      <w:proofErr w:type="gramStart"/>
      <w:r w:rsidRPr="00997E9B">
        <w:t>requires</w:t>
      </w:r>
      <w:proofErr w:type="gramEnd"/>
      <w:r w:rsidRPr="00997E9B">
        <w:t xml:space="preserve"> a rethink of traditional detection and response methods.</w:t>
      </w:r>
    </w:p>
    <w:p w14:paraId="0DA33395" w14:textId="2BB96B6E" w:rsidR="00997E9B" w:rsidRPr="00997E9B" w:rsidRDefault="00997E9B" w:rsidP="00997E9B">
      <w:r w:rsidRPr="00997E9B">
        <w:t xml:space="preserve">This white paper synthesizes the latest evidence, case studies, and modular countermeasures from the recent Insider Threat Playbooks and authoritative research sources. Drawing on historical trends, projected threats for 2026, and lessons learned from incidents across sectors, our focus is on actionable, systemic security </w:t>
      </w:r>
      <w:proofErr w:type="gramStart"/>
      <w:r w:rsidRPr="00997E9B">
        <w:t>improvements</w:t>
      </w:r>
      <w:r>
        <w:t>;</w:t>
      </w:r>
      <w:proofErr w:type="gramEnd"/>
      <w:r>
        <w:t xml:space="preserve"> </w:t>
      </w:r>
      <w:r w:rsidRPr="00997E9B">
        <w:t>not isolated tactical fixes. Security is a team sport for organizations of all sizes, and this playbook targets both cybersecurity professionals in the trenches and executives shaping strategy.</w:t>
      </w:r>
    </w:p>
    <w:p w14:paraId="4C17DCC7" w14:textId="77777777" w:rsidR="000A3C57" w:rsidRDefault="000A3C57" w:rsidP="00997E9B"/>
    <w:p w14:paraId="6A105233" w14:textId="2774EF95" w:rsidR="00997E9B" w:rsidRPr="00997E9B" w:rsidRDefault="00997E9B" w:rsidP="000A3C57">
      <w:pPr>
        <w:pStyle w:val="Heading2"/>
      </w:pPr>
      <w:r w:rsidRPr="00997E9B">
        <w:t>The Evolving Insider Threat Landscape: 2026 and Beyond</w:t>
      </w:r>
    </w:p>
    <w:p w14:paraId="0F2E6A3D" w14:textId="77777777" w:rsidR="00997E9B" w:rsidRPr="00997E9B" w:rsidRDefault="00997E9B" w:rsidP="00997E9B">
      <w:pPr>
        <w:rPr>
          <w:b/>
          <w:bCs/>
        </w:rPr>
      </w:pPr>
      <w:r w:rsidRPr="00997E9B">
        <w:rPr>
          <w:b/>
          <w:bCs/>
        </w:rPr>
        <w:t>Historical Trends</w:t>
      </w:r>
    </w:p>
    <w:p w14:paraId="02AE555E" w14:textId="4A74B219" w:rsidR="00997E9B" w:rsidRPr="00997E9B" w:rsidRDefault="00997E9B" w:rsidP="00997E9B">
      <w:r w:rsidRPr="00997E9B">
        <w:rPr>
          <w:b/>
          <w:bCs/>
        </w:rPr>
        <w:t>The last half</w:t>
      </w:r>
      <w:r w:rsidR="000A3C57">
        <w:rPr>
          <w:b/>
          <w:bCs/>
        </w:rPr>
        <w:t xml:space="preserve"> </w:t>
      </w:r>
      <w:r w:rsidRPr="00997E9B">
        <w:rPr>
          <w:b/>
          <w:bCs/>
        </w:rPr>
        <w:t>decade has seen an explosion in both the number and cost of insider threat incidents</w:t>
      </w:r>
      <w:r w:rsidRPr="00997E9B">
        <w:t xml:space="preserve">. The </w:t>
      </w:r>
      <w:proofErr w:type="spellStart"/>
      <w:r w:rsidRPr="00997E9B">
        <w:t>Ponemon</w:t>
      </w:r>
      <w:proofErr w:type="spellEnd"/>
      <w:r w:rsidRPr="00997E9B">
        <w:t xml:space="preserve"> Institute’s 2025 report estimates the average annual global cost per organization at $17.4 million, an increase of over 7% since 2023, with containment times still averaging nearly three months per incident. Research from the National Insider Threat Special Interest Group (NITSIG) notes a spike in the diversity and impact of observed incidents; financial fraud, embezzlement, and misuse of credentials now outpace classic data theft or espionage cases.</w:t>
      </w:r>
    </w:p>
    <w:p w14:paraId="750DBB41" w14:textId="1171897D" w:rsidR="00997E9B" w:rsidRPr="00997E9B" w:rsidRDefault="00997E9B" w:rsidP="00997E9B">
      <w:r w:rsidRPr="00997E9B">
        <w:t>Notably, nearly 83% of organizations reported at least one insider attack in 2024–2025, with 48% saying incidents increased year</w:t>
      </w:r>
      <w:r>
        <w:t xml:space="preserve"> </w:t>
      </w:r>
      <w:r w:rsidRPr="00997E9B">
        <w:t>over</w:t>
      </w:r>
      <w:r>
        <w:t xml:space="preserve"> </w:t>
      </w:r>
      <w:r w:rsidRPr="00997E9B">
        <w:t>year. Key statistics include:</w:t>
      </w:r>
    </w:p>
    <w:p w14:paraId="2AD5B117" w14:textId="77777777" w:rsidR="00997E9B" w:rsidRPr="00997E9B" w:rsidRDefault="00997E9B" w:rsidP="00997E9B">
      <w:pPr>
        <w:numPr>
          <w:ilvl w:val="0"/>
          <w:numId w:val="1"/>
        </w:numPr>
      </w:pPr>
      <w:r w:rsidRPr="00997E9B">
        <w:rPr>
          <w:b/>
          <w:bCs/>
        </w:rPr>
        <w:lastRenderedPageBreak/>
        <w:t>Negligent insiders</w:t>
      </w:r>
      <w:r w:rsidRPr="00997E9B">
        <w:t xml:space="preserve"> are the most common cause of incidents, tied to 43% of data breaches in 2025, primarily through mistakes or policy ignorance.</w:t>
      </w:r>
    </w:p>
    <w:p w14:paraId="62F78F4D" w14:textId="77777777" w:rsidR="00997E9B" w:rsidRPr="00997E9B" w:rsidRDefault="00997E9B" w:rsidP="00997E9B">
      <w:pPr>
        <w:numPr>
          <w:ilvl w:val="0"/>
          <w:numId w:val="1"/>
        </w:numPr>
      </w:pPr>
      <w:r w:rsidRPr="00997E9B">
        <w:rPr>
          <w:b/>
          <w:bCs/>
        </w:rPr>
        <w:t>Compromised credentials</w:t>
      </w:r>
      <w:r w:rsidRPr="00997E9B">
        <w:t xml:space="preserve"> are the costliest per incident, averaging $779,000 in damages.</w:t>
      </w:r>
    </w:p>
    <w:p w14:paraId="4E4175E8" w14:textId="77777777" w:rsidR="00997E9B" w:rsidRPr="00997E9B" w:rsidRDefault="00997E9B" w:rsidP="00997E9B">
      <w:pPr>
        <w:numPr>
          <w:ilvl w:val="0"/>
          <w:numId w:val="1"/>
        </w:numPr>
      </w:pPr>
      <w:r w:rsidRPr="00997E9B">
        <w:rPr>
          <w:b/>
          <w:bCs/>
        </w:rPr>
        <w:t>Malicious insiders</w:t>
      </w:r>
      <w:r w:rsidRPr="00997E9B">
        <w:t xml:space="preserve"> (employees acting with intent to harm or steal) are responsible for some of the most devastating financial and operational damage, sometimes aided by collusion with external threat actors.</w:t>
      </w:r>
    </w:p>
    <w:p w14:paraId="40552590" w14:textId="77777777" w:rsidR="00997E9B" w:rsidRPr="00997E9B" w:rsidRDefault="00997E9B" w:rsidP="00997E9B">
      <w:r w:rsidRPr="00997E9B">
        <w:t xml:space="preserve">Historically, industries like finance, healthcare, government, and manufacturing have been disproportionally affected. For instance, </w:t>
      </w:r>
      <w:r w:rsidRPr="00997E9B">
        <w:rPr>
          <w:b/>
          <w:bCs/>
        </w:rPr>
        <w:t>financial services firms report average insider threat costs above $20M annually</w:t>
      </w:r>
      <w:r w:rsidRPr="00997E9B">
        <w:t>, owing to third-party risks, regulatory penalties, and high-value data exposure.</w:t>
      </w:r>
    </w:p>
    <w:p w14:paraId="1D8EEED0" w14:textId="77777777" w:rsidR="00997E9B" w:rsidRPr="00997E9B" w:rsidRDefault="00997E9B" w:rsidP="00997E9B">
      <w:pPr>
        <w:rPr>
          <w:b/>
          <w:bCs/>
        </w:rPr>
      </w:pPr>
      <w:r w:rsidRPr="00997E9B">
        <w:rPr>
          <w:b/>
          <w:bCs/>
        </w:rPr>
        <w:t>Table 1: Insider Threat Economic Impact (2025)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39"/>
        <w:gridCol w:w="1388"/>
        <w:gridCol w:w="3733"/>
      </w:tblGrid>
      <w:tr w:rsidR="00997E9B" w:rsidRPr="00997E9B" w14:paraId="477102A8" w14:textId="77777777">
        <w:trPr>
          <w:tblHeader/>
          <w:tblCellSpacing w:w="15" w:type="dxa"/>
        </w:trPr>
        <w:tc>
          <w:tcPr>
            <w:tcW w:w="0" w:type="auto"/>
            <w:vAlign w:val="center"/>
            <w:hideMark/>
          </w:tcPr>
          <w:p w14:paraId="0F6C71D0" w14:textId="77777777" w:rsidR="00997E9B" w:rsidRPr="00997E9B" w:rsidRDefault="00997E9B" w:rsidP="00997E9B">
            <w:pPr>
              <w:rPr>
                <w:b/>
                <w:bCs/>
              </w:rPr>
            </w:pPr>
            <w:r w:rsidRPr="00997E9B">
              <w:rPr>
                <w:b/>
                <w:bCs/>
              </w:rPr>
              <w:t>Metric</w:t>
            </w:r>
          </w:p>
        </w:tc>
        <w:tc>
          <w:tcPr>
            <w:tcW w:w="0" w:type="auto"/>
            <w:vAlign w:val="center"/>
            <w:hideMark/>
          </w:tcPr>
          <w:p w14:paraId="4E5700A5" w14:textId="77777777" w:rsidR="00997E9B" w:rsidRPr="00997E9B" w:rsidRDefault="00997E9B" w:rsidP="00997E9B">
            <w:pPr>
              <w:rPr>
                <w:b/>
                <w:bCs/>
              </w:rPr>
            </w:pPr>
            <w:r w:rsidRPr="00997E9B">
              <w:rPr>
                <w:b/>
                <w:bCs/>
              </w:rPr>
              <w:t>Value (2025)</w:t>
            </w:r>
          </w:p>
        </w:tc>
        <w:tc>
          <w:tcPr>
            <w:tcW w:w="0" w:type="auto"/>
            <w:vAlign w:val="center"/>
            <w:hideMark/>
          </w:tcPr>
          <w:p w14:paraId="7AC089BD" w14:textId="77777777" w:rsidR="00997E9B" w:rsidRPr="00997E9B" w:rsidRDefault="00997E9B" w:rsidP="00997E9B">
            <w:pPr>
              <w:rPr>
                <w:b/>
                <w:bCs/>
              </w:rPr>
            </w:pPr>
            <w:r w:rsidRPr="00997E9B">
              <w:rPr>
                <w:b/>
                <w:bCs/>
              </w:rPr>
              <w:t>Key Insight</w:t>
            </w:r>
          </w:p>
        </w:tc>
      </w:tr>
      <w:tr w:rsidR="00997E9B" w:rsidRPr="00997E9B" w14:paraId="42949FB3" w14:textId="77777777">
        <w:trPr>
          <w:tblCellSpacing w:w="15" w:type="dxa"/>
        </w:trPr>
        <w:tc>
          <w:tcPr>
            <w:tcW w:w="0" w:type="auto"/>
            <w:vAlign w:val="center"/>
            <w:hideMark/>
          </w:tcPr>
          <w:p w14:paraId="557FCF8E" w14:textId="77777777" w:rsidR="00997E9B" w:rsidRPr="00997E9B" w:rsidRDefault="00997E9B" w:rsidP="00997E9B">
            <w:r w:rsidRPr="00997E9B">
              <w:t>Avg. annual global cost per organization</w:t>
            </w:r>
          </w:p>
        </w:tc>
        <w:tc>
          <w:tcPr>
            <w:tcW w:w="0" w:type="auto"/>
            <w:vAlign w:val="center"/>
            <w:hideMark/>
          </w:tcPr>
          <w:p w14:paraId="234A6356" w14:textId="77777777" w:rsidR="00997E9B" w:rsidRPr="00997E9B" w:rsidRDefault="00997E9B" w:rsidP="00997E9B">
            <w:r w:rsidRPr="00997E9B">
              <w:t>$17.4 million</w:t>
            </w:r>
          </w:p>
        </w:tc>
        <w:tc>
          <w:tcPr>
            <w:tcW w:w="0" w:type="auto"/>
            <w:vAlign w:val="center"/>
            <w:hideMark/>
          </w:tcPr>
          <w:p w14:paraId="77D1B188" w14:textId="77777777" w:rsidR="00997E9B" w:rsidRPr="00997E9B" w:rsidRDefault="00997E9B" w:rsidP="00997E9B">
            <w:r w:rsidRPr="00997E9B">
              <w:t>Up 7.4% from 2023</w:t>
            </w:r>
          </w:p>
        </w:tc>
      </w:tr>
      <w:tr w:rsidR="00997E9B" w:rsidRPr="00997E9B" w14:paraId="687035B3" w14:textId="77777777">
        <w:trPr>
          <w:tblCellSpacing w:w="15" w:type="dxa"/>
        </w:trPr>
        <w:tc>
          <w:tcPr>
            <w:tcW w:w="0" w:type="auto"/>
            <w:vAlign w:val="center"/>
            <w:hideMark/>
          </w:tcPr>
          <w:p w14:paraId="5ABF6214" w14:textId="77777777" w:rsidR="00997E9B" w:rsidRPr="00997E9B" w:rsidRDefault="00997E9B" w:rsidP="00997E9B">
            <w:r w:rsidRPr="00997E9B">
              <w:t>Avg. cost per incident</w:t>
            </w:r>
          </w:p>
        </w:tc>
        <w:tc>
          <w:tcPr>
            <w:tcW w:w="0" w:type="auto"/>
            <w:vAlign w:val="center"/>
            <w:hideMark/>
          </w:tcPr>
          <w:p w14:paraId="7B22811D" w14:textId="77777777" w:rsidR="00997E9B" w:rsidRPr="00997E9B" w:rsidRDefault="00997E9B" w:rsidP="00997E9B">
            <w:r w:rsidRPr="00997E9B">
              <w:t>$676,517</w:t>
            </w:r>
          </w:p>
        </w:tc>
        <w:tc>
          <w:tcPr>
            <w:tcW w:w="0" w:type="auto"/>
            <w:vAlign w:val="center"/>
            <w:hideMark/>
          </w:tcPr>
          <w:p w14:paraId="75C02C4B" w14:textId="77777777" w:rsidR="00997E9B" w:rsidRPr="00997E9B" w:rsidRDefault="00997E9B" w:rsidP="00997E9B">
            <w:r w:rsidRPr="00997E9B">
              <w:t>Malicious/compromised &gt; negligent</w:t>
            </w:r>
          </w:p>
        </w:tc>
      </w:tr>
      <w:tr w:rsidR="00997E9B" w:rsidRPr="00997E9B" w14:paraId="72D2BA56" w14:textId="77777777">
        <w:trPr>
          <w:tblCellSpacing w:w="15" w:type="dxa"/>
        </w:trPr>
        <w:tc>
          <w:tcPr>
            <w:tcW w:w="0" w:type="auto"/>
            <w:vAlign w:val="center"/>
            <w:hideMark/>
          </w:tcPr>
          <w:p w14:paraId="33C908FE" w14:textId="77777777" w:rsidR="00997E9B" w:rsidRPr="00997E9B" w:rsidRDefault="00997E9B" w:rsidP="00997E9B">
            <w:r w:rsidRPr="00997E9B">
              <w:t>Avg. containment time (days)</w:t>
            </w:r>
          </w:p>
        </w:tc>
        <w:tc>
          <w:tcPr>
            <w:tcW w:w="0" w:type="auto"/>
            <w:vAlign w:val="center"/>
            <w:hideMark/>
          </w:tcPr>
          <w:p w14:paraId="426AC081" w14:textId="77777777" w:rsidR="00997E9B" w:rsidRPr="00997E9B" w:rsidRDefault="00997E9B" w:rsidP="00997E9B">
            <w:r w:rsidRPr="00997E9B">
              <w:t>81</w:t>
            </w:r>
          </w:p>
        </w:tc>
        <w:tc>
          <w:tcPr>
            <w:tcW w:w="0" w:type="auto"/>
            <w:vAlign w:val="center"/>
            <w:hideMark/>
          </w:tcPr>
          <w:p w14:paraId="1467F29A" w14:textId="77777777" w:rsidR="00997E9B" w:rsidRPr="00997E9B" w:rsidRDefault="00997E9B" w:rsidP="00997E9B">
            <w:r w:rsidRPr="00997E9B">
              <w:t>Longer time = higher cost</w:t>
            </w:r>
          </w:p>
        </w:tc>
      </w:tr>
      <w:tr w:rsidR="00997E9B" w:rsidRPr="00997E9B" w14:paraId="2A4422AC" w14:textId="77777777">
        <w:trPr>
          <w:tblCellSpacing w:w="15" w:type="dxa"/>
        </w:trPr>
        <w:tc>
          <w:tcPr>
            <w:tcW w:w="0" w:type="auto"/>
            <w:vAlign w:val="center"/>
            <w:hideMark/>
          </w:tcPr>
          <w:p w14:paraId="19435E85" w14:textId="77777777" w:rsidR="00997E9B" w:rsidRPr="00997E9B" w:rsidRDefault="00997E9B" w:rsidP="00997E9B">
            <w:r w:rsidRPr="00997E9B">
              <w:t>North America avg. annual cost</w:t>
            </w:r>
          </w:p>
        </w:tc>
        <w:tc>
          <w:tcPr>
            <w:tcW w:w="0" w:type="auto"/>
            <w:vAlign w:val="center"/>
            <w:hideMark/>
          </w:tcPr>
          <w:p w14:paraId="488DCFBC" w14:textId="77777777" w:rsidR="00997E9B" w:rsidRPr="00997E9B" w:rsidRDefault="00997E9B" w:rsidP="00997E9B">
            <w:r w:rsidRPr="00997E9B">
              <w:t>$22.2 million</w:t>
            </w:r>
          </w:p>
        </w:tc>
        <w:tc>
          <w:tcPr>
            <w:tcW w:w="0" w:type="auto"/>
            <w:vAlign w:val="center"/>
            <w:hideMark/>
          </w:tcPr>
          <w:p w14:paraId="03673AB7" w14:textId="77777777" w:rsidR="00997E9B" w:rsidRPr="00997E9B" w:rsidRDefault="00997E9B" w:rsidP="00997E9B">
            <w:r w:rsidRPr="00997E9B">
              <w:t>Steepest increases</w:t>
            </w:r>
          </w:p>
        </w:tc>
      </w:tr>
      <w:tr w:rsidR="00997E9B" w:rsidRPr="00997E9B" w14:paraId="7B0F0B70" w14:textId="77777777">
        <w:trPr>
          <w:tblCellSpacing w:w="15" w:type="dxa"/>
        </w:trPr>
        <w:tc>
          <w:tcPr>
            <w:tcW w:w="0" w:type="auto"/>
            <w:vAlign w:val="center"/>
            <w:hideMark/>
          </w:tcPr>
          <w:p w14:paraId="12F2F010" w14:textId="77777777" w:rsidR="00997E9B" w:rsidRPr="00997E9B" w:rsidRDefault="00997E9B" w:rsidP="00997E9B">
            <w:r w:rsidRPr="00997E9B">
              <w:t>Healthcare sector - internal breach share</w:t>
            </w:r>
          </w:p>
        </w:tc>
        <w:tc>
          <w:tcPr>
            <w:tcW w:w="0" w:type="auto"/>
            <w:vAlign w:val="center"/>
            <w:hideMark/>
          </w:tcPr>
          <w:p w14:paraId="0CF0458C" w14:textId="77777777" w:rsidR="00997E9B" w:rsidRPr="00997E9B" w:rsidRDefault="00997E9B" w:rsidP="00997E9B">
            <w:r w:rsidRPr="00997E9B">
              <w:t>70%</w:t>
            </w:r>
          </w:p>
        </w:tc>
        <w:tc>
          <w:tcPr>
            <w:tcW w:w="0" w:type="auto"/>
            <w:vAlign w:val="center"/>
            <w:hideMark/>
          </w:tcPr>
          <w:p w14:paraId="78A8B405" w14:textId="77777777" w:rsidR="00997E9B" w:rsidRPr="00997E9B" w:rsidRDefault="00997E9B" w:rsidP="00997E9B">
            <w:r w:rsidRPr="00997E9B">
              <w:t>Sector with highest insider risk</w:t>
            </w:r>
          </w:p>
        </w:tc>
      </w:tr>
    </w:tbl>
    <w:p w14:paraId="0B36CFFC" w14:textId="2D4EC1B6" w:rsidR="00997E9B" w:rsidRPr="00997E9B" w:rsidRDefault="00997E9B" w:rsidP="00997E9B">
      <w:r w:rsidRPr="00997E9B">
        <w:t xml:space="preserve">The economic impact extends beyond direct </w:t>
      </w:r>
      <w:proofErr w:type="gramStart"/>
      <w:r w:rsidRPr="00997E9B">
        <w:t>damages</w:t>
      </w:r>
      <w:proofErr w:type="gramEnd"/>
      <w:r>
        <w:t>;</w:t>
      </w:r>
      <w:r w:rsidRPr="00997E9B">
        <w:t xml:space="preserve"> organizations face operational disruption, legal fallout, compliance sanctions, and, often, irreversible reputational harm.</w:t>
      </w:r>
    </w:p>
    <w:p w14:paraId="50D154EA" w14:textId="77777777" w:rsidR="000A3C57" w:rsidRDefault="000A3C57" w:rsidP="00997E9B"/>
    <w:p w14:paraId="323E5EF4" w14:textId="79E13C40" w:rsidR="00997E9B" w:rsidRPr="00997E9B" w:rsidRDefault="00997E9B" w:rsidP="000A3C57">
      <w:pPr>
        <w:pStyle w:val="Heading2"/>
      </w:pPr>
      <w:r w:rsidRPr="00997E9B">
        <w:t>Drivers of the Surge</w:t>
      </w:r>
    </w:p>
    <w:p w14:paraId="1DCD82D8" w14:textId="77777777" w:rsidR="00997E9B" w:rsidRPr="00997E9B" w:rsidRDefault="00997E9B" w:rsidP="00997E9B">
      <w:r w:rsidRPr="00997E9B">
        <w:rPr>
          <w:b/>
          <w:bCs/>
        </w:rPr>
        <w:t>What’s behind this upward spiral?</w:t>
      </w:r>
      <w:r w:rsidRPr="00997E9B">
        <w:t xml:space="preserve"> The answer is multifaceted:</w:t>
      </w:r>
    </w:p>
    <w:p w14:paraId="702167E4" w14:textId="77777777" w:rsidR="00997E9B" w:rsidRPr="00997E9B" w:rsidRDefault="00997E9B" w:rsidP="00997E9B">
      <w:pPr>
        <w:numPr>
          <w:ilvl w:val="0"/>
          <w:numId w:val="2"/>
        </w:numPr>
      </w:pPr>
      <w:r w:rsidRPr="00997E9B">
        <w:rPr>
          <w:b/>
          <w:bCs/>
        </w:rPr>
        <w:t>Complex IT environments:</w:t>
      </w:r>
      <w:r w:rsidRPr="00997E9B">
        <w:t xml:space="preserve"> Cloud migration, SaaS adoption, and hybrid working models expand the attack surface and complicate monitoring.</w:t>
      </w:r>
    </w:p>
    <w:p w14:paraId="4C9B8459" w14:textId="074AF67D" w:rsidR="00997E9B" w:rsidRPr="00997E9B" w:rsidRDefault="00997E9B" w:rsidP="00997E9B">
      <w:pPr>
        <w:numPr>
          <w:ilvl w:val="0"/>
          <w:numId w:val="2"/>
        </w:numPr>
      </w:pPr>
      <w:r w:rsidRPr="00997E9B">
        <w:rPr>
          <w:b/>
          <w:bCs/>
        </w:rPr>
        <w:lastRenderedPageBreak/>
        <w:t>Adoption of advanced technologies:</w:t>
      </w:r>
      <w:r w:rsidRPr="00997E9B">
        <w:t xml:space="preserve"> AI, IoT, and automation are double-edged swords</w:t>
      </w:r>
      <w:r>
        <w:t xml:space="preserve">; </w:t>
      </w:r>
      <w:r w:rsidRPr="00997E9B">
        <w:t>while boosting productivity, they also introduce new threat vectors.</w:t>
      </w:r>
    </w:p>
    <w:p w14:paraId="0531212E" w14:textId="77777777" w:rsidR="00997E9B" w:rsidRPr="00997E9B" w:rsidRDefault="00997E9B" w:rsidP="00997E9B">
      <w:pPr>
        <w:numPr>
          <w:ilvl w:val="0"/>
          <w:numId w:val="2"/>
        </w:numPr>
      </w:pPr>
      <w:r w:rsidRPr="00997E9B">
        <w:rPr>
          <w:b/>
          <w:bCs/>
        </w:rPr>
        <w:t>Credential sprawl &amp; over-privilege:</w:t>
      </w:r>
      <w:r w:rsidRPr="00997E9B">
        <w:t xml:space="preserve"> Access mismanagement remains one of the single largest drivers of insider compromise, with password reuse and orphaned accounts rampant.</w:t>
      </w:r>
    </w:p>
    <w:p w14:paraId="48D282D4" w14:textId="77777777" w:rsidR="00997E9B" w:rsidRPr="00997E9B" w:rsidRDefault="00997E9B" w:rsidP="00997E9B">
      <w:pPr>
        <w:numPr>
          <w:ilvl w:val="0"/>
          <w:numId w:val="2"/>
        </w:numPr>
      </w:pPr>
      <w:r w:rsidRPr="00997E9B">
        <w:rPr>
          <w:b/>
          <w:bCs/>
        </w:rPr>
        <w:t>Persistent lack of training &amp; policy enforcement:</w:t>
      </w:r>
      <w:r w:rsidRPr="00997E9B">
        <w:t xml:space="preserve"> Even as organizations invest in technical controls, security awareness often lags, and employees are unprepared to spot or prevent risks.</w:t>
      </w:r>
    </w:p>
    <w:p w14:paraId="4EF1E3CB" w14:textId="3DA2F867" w:rsidR="00997E9B" w:rsidRPr="00997E9B" w:rsidRDefault="00997E9B" w:rsidP="00997E9B">
      <w:r w:rsidRPr="00997E9B">
        <w:rPr>
          <w:b/>
          <w:bCs/>
        </w:rPr>
        <w:t>Key takeaway:</w:t>
      </w:r>
      <w:r w:rsidRPr="00997E9B">
        <w:t xml:space="preserve"> Traditional detection</w:t>
      </w:r>
      <w:r>
        <w:t xml:space="preserve"> </w:t>
      </w:r>
      <w:r w:rsidRPr="00997E9B">
        <w:t>centric approaches are now inadequate for the scope, velocity, and sophistication of modern insider threats.</w:t>
      </w:r>
    </w:p>
    <w:p w14:paraId="42086C7B" w14:textId="77777777" w:rsidR="000A3C57" w:rsidRDefault="000A3C57" w:rsidP="00997E9B"/>
    <w:p w14:paraId="555EE3DC" w14:textId="44426423" w:rsidR="00997E9B" w:rsidRPr="00997E9B" w:rsidRDefault="00997E9B" w:rsidP="000A3C57">
      <w:pPr>
        <w:pStyle w:val="Heading2"/>
      </w:pPr>
      <w:r w:rsidRPr="00997E9B">
        <w:t>Case Study Snapshot: High</w:t>
      </w:r>
      <w:r>
        <w:t xml:space="preserve"> </w:t>
      </w:r>
      <w:r w:rsidRPr="00997E9B">
        <w:t>Profile Insider Incidents</w:t>
      </w:r>
    </w:p>
    <w:p w14:paraId="34584D7B" w14:textId="77777777" w:rsidR="00997E9B" w:rsidRPr="00997E9B" w:rsidRDefault="00997E9B" w:rsidP="00997E9B">
      <w:r w:rsidRPr="00997E9B">
        <w:rPr>
          <w:b/>
          <w:bCs/>
        </w:rPr>
        <w:t>Tesla (2023):</w:t>
      </w:r>
      <w:r w:rsidRPr="00997E9B">
        <w:t xml:space="preserve"> Two former employees exfiltrated personal data of 75,000+ people through spreadsheet leaks, highlighting offboarding challenges.</w:t>
      </w:r>
    </w:p>
    <w:p w14:paraId="3AA14A5D" w14:textId="77777777" w:rsidR="00997E9B" w:rsidRPr="00997E9B" w:rsidRDefault="00997E9B" w:rsidP="00997E9B">
      <w:r w:rsidRPr="00997E9B">
        <w:rPr>
          <w:b/>
          <w:bCs/>
        </w:rPr>
        <w:t>Yahoo (2022):</w:t>
      </w:r>
      <w:r w:rsidRPr="00997E9B">
        <w:t xml:space="preserve"> Researcher downloaded 570,000+ pages of IP before leaving for a competitor.</w:t>
      </w:r>
    </w:p>
    <w:p w14:paraId="58AEB417" w14:textId="77777777" w:rsidR="00997E9B" w:rsidRPr="00997E9B" w:rsidRDefault="00997E9B" w:rsidP="00997E9B">
      <w:r w:rsidRPr="00997E9B">
        <w:rPr>
          <w:b/>
          <w:bCs/>
        </w:rPr>
        <w:t>US Army Financial Fraud (2024):</w:t>
      </w:r>
      <w:r w:rsidRPr="00997E9B">
        <w:t xml:space="preserve"> Insider created fake businesses to funnel over $100 million from government contracts.</w:t>
      </w:r>
    </w:p>
    <w:p w14:paraId="413FBC2F" w14:textId="77777777" w:rsidR="00997E9B" w:rsidRPr="00997E9B" w:rsidRDefault="00997E9B" w:rsidP="00997E9B">
      <w:r w:rsidRPr="00997E9B">
        <w:rPr>
          <w:b/>
          <w:bCs/>
        </w:rPr>
        <w:t>AI-Driven Attack (2025):</w:t>
      </w:r>
      <w:r w:rsidRPr="00997E9B">
        <w:t xml:space="preserve"> Law firm AI assistant was compromised, exfiltrating client data for three months and causing $47 million in damages.</w:t>
      </w:r>
    </w:p>
    <w:p w14:paraId="45232B25" w14:textId="77777777" w:rsidR="00997E9B" w:rsidRPr="00997E9B" w:rsidRDefault="00997E9B" w:rsidP="00997E9B">
      <w:r w:rsidRPr="00997E9B">
        <w:t>These incidents illustrate the diversity of motivations (financial gain, revenge, carelessness, coercion), the challenge of early detection, and the heavy financial toll.</w:t>
      </w:r>
    </w:p>
    <w:p w14:paraId="1B138AB7" w14:textId="77777777" w:rsidR="000A3C57" w:rsidRDefault="000A3C57" w:rsidP="00997E9B"/>
    <w:p w14:paraId="7EFADD04" w14:textId="44AF7B21" w:rsidR="00997E9B" w:rsidRPr="00997E9B" w:rsidRDefault="00997E9B" w:rsidP="000A3C57">
      <w:pPr>
        <w:pStyle w:val="Heading2"/>
      </w:pPr>
      <w:r w:rsidRPr="00997E9B">
        <w:t>Threat Evolution and New Frontiers for 2026</w:t>
      </w:r>
    </w:p>
    <w:p w14:paraId="78FDE08E" w14:textId="43DE598A" w:rsidR="00997E9B" w:rsidRPr="00997E9B" w:rsidRDefault="00997E9B" w:rsidP="00997E9B">
      <w:pPr>
        <w:rPr>
          <w:b/>
          <w:bCs/>
        </w:rPr>
      </w:pPr>
      <w:r w:rsidRPr="00997E9B">
        <w:rPr>
          <w:b/>
          <w:bCs/>
        </w:rPr>
        <w:t>The AI</w:t>
      </w:r>
      <w:r>
        <w:rPr>
          <w:b/>
          <w:bCs/>
        </w:rPr>
        <w:t xml:space="preserve"> </w:t>
      </w:r>
      <w:r w:rsidRPr="00997E9B">
        <w:rPr>
          <w:b/>
          <w:bCs/>
        </w:rPr>
        <w:t>Driven Insider: Threat Actor and Risk Amplifier</w:t>
      </w:r>
    </w:p>
    <w:p w14:paraId="3E9C9C66" w14:textId="202AC8F5" w:rsidR="00997E9B" w:rsidRPr="00997E9B" w:rsidRDefault="00997E9B" w:rsidP="00997E9B">
      <w:r w:rsidRPr="00997E9B">
        <w:rPr>
          <w:b/>
          <w:bCs/>
        </w:rPr>
        <w:t>2026 marks a turning point where</w:t>
      </w:r>
      <w:r w:rsidRPr="00997E9B">
        <w:t xml:space="preserve"> </w:t>
      </w:r>
      <w:r w:rsidRPr="00997E9B">
        <w:rPr>
          <w:b/>
          <w:bCs/>
        </w:rPr>
        <w:t>AI is not just a tool for security</w:t>
      </w:r>
      <w:r>
        <w:rPr>
          <w:b/>
          <w:bCs/>
        </w:rPr>
        <w:t xml:space="preserve"> </w:t>
      </w:r>
      <w:r w:rsidRPr="00997E9B">
        <w:rPr>
          <w:b/>
          <w:bCs/>
        </w:rPr>
        <w:t>but for attackers and as an insider unto itself</w:t>
      </w:r>
      <w:r w:rsidRPr="00997E9B">
        <w:t>. Key projections and observations include:</w:t>
      </w:r>
    </w:p>
    <w:p w14:paraId="1928D5CA" w14:textId="77777777" w:rsidR="00997E9B" w:rsidRPr="00997E9B" w:rsidRDefault="00997E9B" w:rsidP="00997E9B">
      <w:pPr>
        <w:numPr>
          <w:ilvl w:val="0"/>
          <w:numId w:val="3"/>
        </w:numPr>
      </w:pPr>
      <w:r w:rsidRPr="00997E9B">
        <w:rPr>
          <w:b/>
          <w:bCs/>
        </w:rPr>
        <w:t>AI agents are becoming autonomous threat actors</w:t>
      </w:r>
      <w:r w:rsidRPr="00997E9B">
        <w:t>. They can create synthetic identities, exfiltrate data at “machine speed,” and adapt tactics faster than human defenders can respond.</w:t>
      </w:r>
    </w:p>
    <w:p w14:paraId="4E9E6CF7" w14:textId="77777777" w:rsidR="00997E9B" w:rsidRPr="00997E9B" w:rsidRDefault="00997E9B" w:rsidP="00997E9B">
      <w:pPr>
        <w:numPr>
          <w:ilvl w:val="0"/>
          <w:numId w:val="3"/>
        </w:numPr>
      </w:pPr>
      <w:r w:rsidRPr="00997E9B">
        <w:rPr>
          <w:b/>
          <w:bCs/>
        </w:rPr>
        <w:lastRenderedPageBreak/>
        <w:t>Shadow/unauthorized AI use (“Shadow AI”) is an emerging risk.</w:t>
      </w:r>
      <w:r w:rsidRPr="00997E9B">
        <w:t xml:space="preserve"> Employees deploying generative AI tools without proper oversight enrich AI with sensitive data, introducing new leakage risks.</w:t>
      </w:r>
    </w:p>
    <w:p w14:paraId="2EC71D9E" w14:textId="123AF058" w:rsidR="00997E9B" w:rsidRPr="00997E9B" w:rsidRDefault="00997E9B" w:rsidP="00997E9B">
      <w:pPr>
        <w:numPr>
          <w:ilvl w:val="0"/>
          <w:numId w:val="3"/>
        </w:numPr>
      </w:pPr>
      <w:r w:rsidRPr="00997E9B">
        <w:rPr>
          <w:b/>
          <w:bCs/>
        </w:rPr>
        <w:t>Prompt injection attacks</w:t>
      </w:r>
      <w:r w:rsidR="00152D97">
        <w:t xml:space="preserve">, </w:t>
      </w:r>
      <w:r w:rsidRPr="00997E9B">
        <w:t>where adversaries manipulate enterprise AI through hidden commands</w:t>
      </w:r>
      <w:r w:rsidR="00152D97">
        <w:t xml:space="preserve">, </w:t>
      </w:r>
      <w:r w:rsidRPr="00997E9B">
        <w:t>are now widely documented and predicted to spike in 2026.</w:t>
      </w:r>
    </w:p>
    <w:p w14:paraId="27C800BB" w14:textId="2ED32C68" w:rsidR="00997E9B" w:rsidRPr="00997E9B" w:rsidRDefault="00997E9B" w:rsidP="00997E9B">
      <w:r w:rsidRPr="00997E9B">
        <w:t>See Table 2 for core AI</w:t>
      </w:r>
      <w:r w:rsidR="00152D97">
        <w:t xml:space="preserve"> </w:t>
      </w:r>
      <w:r w:rsidRPr="00997E9B">
        <w:t>driven insider threat risk scenarios.</w:t>
      </w:r>
    </w:p>
    <w:p w14:paraId="3ED0C09A" w14:textId="77777777" w:rsidR="00997E9B" w:rsidRPr="00997E9B" w:rsidRDefault="00997E9B" w:rsidP="00997E9B">
      <w:pPr>
        <w:rPr>
          <w:b/>
          <w:bCs/>
        </w:rPr>
      </w:pPr>
      <w:r w:rsidRPr="00997E9B">
        <w:rPr>
          <w:b/>
          <w:bCs/>
        </w:rPr>
        <w:t>Table 2: AI-Driven Insider Risks (2025–2026)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41"/>
        <w:gridCol w:w="3662"/>
        <w:gridCol w:w="3057"/>
      </w:tblGrid>
      <w:tr w:rsidR="00997E9B" w:rsidRPr="00997E9B" w14:paraId="1945AFD9" w14:textId="77777777">
        <w:trPr>
          <w:tblHeader/>
          <w:tblCellSpacing w:w="15" w:type="dxa"/>
        </w:trPr>
        <w:tc>
          <w:tcPr>
            <w:tcW w:w="0" w:type="auto"/>
            <w:vAlign w:val="center"/>
            <w:hideMark/>
          </w:tcPr>
          <w:p w14:paraId="6979B666" w14:textId="77777777" w:rsidR="00997E9B" w:rsidRPr="00997E9B" w:rsidRDefault="00997E9B" w:rsidP="00997E9B">
            <w:pPr>
              <w:rPr>
                <w:b/>
                <w:bCs/>
              </w:rPr>
            </w:pPr>
            <w:r w:rsidRPr="00997E9B">
              <w:rPr>
                <w:b/>
                <w:bCs/>
              </w:rPr>
              <w:t>Scenario</w:t>
            </w:r>
          </w:p>
        </w:tc>
        <w:tc>
          <w:tcPr>
            <w:tcW w:w="0" w:type="auto"/>
            <w:vAlign w:val="center"/>
            <w:hideMark/>
          </w:tcPr>
          <w:p w14:paraId="7D575AD1" w14:textId="77777777" w:rsidR="00997E9B" w:rsidRPr="00997E9B" w:rsidRDefault="00997E9B" w:rsidP="00997E9B">
            <w:pPr>
              <w:rPr>
                <w:b/>
                <w:bCs/>
              </w:rPr>
            </w:pPr>
            <w:r w:rsidRPr="00997E9B">
              <w:rPr>
                <w:b/>
                <w:bCs/>
              </w:rPr>
              <w:t>Description</w:t>
            </w:r>
          </w:p>
        </w:tc>
        <w:tc>
          <w:tcPr>
            <w:tcW w:w="0" w:type="auto"/>
            <w:vAlign w:val="center"/>
            <w:hideMark/>
          </w:tcPr>
          <w:p w14:paraId="1B43F61E" w14:textId="77777777" w:rsidR="00997E9B" w:rsidRPr="00997E9B" w:rsidRDefault="00997E9B" w:rsidP="00997E9B">
            <w:pPr>
              <w:rPr>
                <w:b/>
                <w:bCs/>
              </w:rPr>
            </w:pPr>
            <w:r w:rsidRPr="00997E9B">
              <w:rPr>
                <w:b/>
                <w:bCs/>
              </w:rPr>
              <w:t>Examples/Impact</w:t>
            </w:r>
          </w:p>
        </w:tc>
      </w:tr>
      <w:tr w:rsidR="00997E9B" w:rsidRPr="00997E9B" w14:paraId="5B17240D" w14:textId="77777777">
        <w:trPr>
          <w:tblCellSpacing w:w="15" w:type="dxa"/>
        </w:trPr>
        <w:tc>
          <w:tcPr>
            <w:tcW w:w="0" w:type="auto"/>
            <w:vAlign w:val="center"/>
            <w:hideMark/>
          </w:tcPr>
          <w:p w14:paraId="2177CE3B" w14:textId="77777777" w:rsidR="00997E9B" w:rsidRPr="00997E9B" w:rsidRDefault="00997E9B" w:rsidP="00997E9B">
            <w:r w:rsidRPr="00997E9B">
              <w:t>Autonomous AI agent compromise</w:t>
            </w:r>
          </w:p>
        </w:tc>
        <w:tc>
          <w:tcPr>
            <w:tcW w:w="0" w:type="auto"/>
            <w:vAlign w:val="center"/>
            <w:hideMark/>
          </w:tcPr>
          <w:p w14:paraId="0C2F8255" w14:textId="77777777" w:rsidR="00997E9B" w:rsidRPr="00997E9B" w:rsidRDefault="00997E9B" w:rsidP="00997E9B">
            <w:r w:rsidRPr="00997E9B">
              <w:t>AI creates/sustains its own access, adapts tactics</w:t>
            </w:r>
          </w:p>
        </w:tc>
        <w:tc>
          <w:tcPr>
            <w:tcW w:w="0" w:type="auto"/>
            <w:vAlign w:val="center"/>
            <w:hideMark/>
          </w:tcPr>
          <w:p w14:paraId="15A7A2A4" w14:textId="77777777" w:rsidR="00997E9B" w:rsidRPr="00997E9B" w:rsidRDefault="00997E9B" w:rsidP="00997E9B">
            <w:r w:rsidRPr="00997E9B">
              <w:t>Morris II worm, agentic misalignment</w:t>
            </w:r>
          </w:p>
        </w:tc>
      </w:tr>
      <w:tr w:rsidR="00997E9B" w:rsidRPr="00997E9B" w14:paraId="4E6493E3" w14:textId="77777777">
        <w:trPr>
          <w:tblCellSpacing w:w="15" w:type="dxa"/>
        </w:trPr>
        <w:tc>
          <w:tcPr>
            <w:tcW w:w="0" w:type="auto"/>
            <w:vAlign w:val="center"/>
            <w:hideMark/>
          </w:tcPr>
          <w:p w14:paraId="21CEE296" w14:textId="77777777" w:rsidR="00997E9B" w:rsidRPr="00997E9B" w:rsidRDefault="00997E9B" w:rsidP="00997E9B">
            <w:r w:rsidRPr="00997E9B">
              <w:t>GenAI data leakage</w:t>
            </w:r>
          </w:p>
        </w:tc>
        <w:tc>
          <w:tcPr>
            <w:tcW w:w="0" w:type="auto"/>
            <w:vAlign w:val="center"/>
            <w:hideMark/>
          </w:tcPr>
          <w:p w14:paraId="18D7627F" w14:textId="77777777" w:rsidR="00997E9B" w:rsidRPr="00997E9B" w:rsidRDefault="00997E9B" w:rsidP="00997E9B">
            <w:r w:rsidRPr="00997E9B">
              <w:t>Employees introduce sensitive data to LLMs</w:t>
            </w:r>
          </w:p>
        </w:tc>
        <w:tc>
          <w:tcPr>
            <w:tcW w:w="0" w:type="auto"/>
            <w:vAlign w:val="center"/>
            <w:hideMark/>
          </w:tcPr>
          <w:p w14:paraId="19EA58FD" w14:textId="77777777" w:rsidR="00997E9B" w:rsidRPr="00997E9B" w:rsidRDefault="00997E9B" w:rsidP="00997E9B">
            <w:r w:rsidRPr="00997E9B">
              <w:t xml:space="preserve">Samsung AI </w:t>
            </w:r>
            <w:proofErr w:type="gramStart"/>
            <w:r w:rsidRPr="00997E9B">
              <w:t>ban</w:t>
            </w:r>
            <w:proofErr w:type="gramEnd"/>
            <w:r w:rsidRPr="00997E9B">
              <w:t xml:space="preserve"> after data leaks</w:t>
            </w:r>
          </w:p>
        </w:tc>
      </w:tr>
      <w:tr w:rsidR="00997E9B" w:rsidRPr="00997E9B" w14:paraId="39DC4625" w14:textId="77777777">
        <w:trPr>
          <w:tblCellSpacing w:w="15" w:type="dxa"/>
        </w:trPr>
        <w:tc>
          <w:tcPr>
            <w:tcW w:w="0" w:type="auto"/>
            <w:vAlign w:val="center"/>
            <w:hideMark/>
          </w:tcPr>
          <w:p w14:paraId="038A4B3A" w14:textId="77777777" w:rsidR="00997E9B" w:rsidRPr="00997E9B" w:rsidRDefault="00997E9B" w:rsidP="00997E9B">
            <w:r w:rsidRPr="00997E9B">
              <w:t>Deepfake-enabled social engineering</w:t>
            </w:r>
          </w:p>
        </w:tc>
        <w:tc>
          <w:tcPr>
            <w:tcW w:w="0" w:type="auto"/>
            <w:vAlign w:val="center"/>
            <w:hideMark/>
          </w:tcPr>
          <w:p w14:paraId="6B74A8CA" w14:textId="77777777" w:rsidR="00997E9B" w:rsidRPr="00997E9B" w:rsidRDefault="00997E9B" w:rsidP="00997E9B">
            <w:r w:rsidRPr="00997E9B">
              <w:t>Synthetic voice/video used for high-stakes phishing, fraud</w:t>
            </w:r>
          </w:p>
        </w:tc>
        <w:tc>
          <w:tcPr>
            <w:tcW w:w="0" w:type="auto"/>
            <w:vAlign w:val="center"/>
            <w:hideMark/>
          </w:tcPr>
          <w:p w14:paraId="757C3A7A" w14:textId="77777777" w:rsidR="00997E9B" w:rsidRPr="00997E9B" w:rsidRDefault="00997E9B" w:rsidP="00997E9B">
            <w:r w:rsidRPr="00997E9B">
              <w:t>C-level “vishing”, job application fraud</w:t>
            </w:r>
          </w:p>
        </w:tc>
      </w:tr>
      <w:tr w:rsidR="00997E9B" w:rsidRPr="00997E9B" w14:paraId="21CD9C02" w14:textId="77777777">
        <w:trPr>
          <w:tblCellSpacing w:w="15" w:type="dxa"/>
        </w:trPr>
        <w:tc>
          <w:tcPr>
            <w:tcW w:w="0" w:type="auto"/>
            <w:vAlign w:val="center"/>
            <w:hideMark/>
          </w:tcPr>
          <w:p w14:paraId="527BBB9A" w14:textId="77777777" w:rsidR="00997E9B" w:rsidRPr="00997E9B" w:rsidRDefault="00997E9B" w:rsidP="00997E9B">
            <w:r w:rsidRPr="00997E9B">
              <w:t>AI-enabled behavioral mimicry</w:t>
            </w:r>
          </w:p>
        </w:tc>
        <w:tc>
          <w:tcPr>
            <w:tcW w:w="0" w:type="auto"/>
            <w:vAlign w:val="center"/>
            <w:hideMark/>
          </w:tcPr>
          <w:p w14:paraId="6FD8EBB1" w14:textId="77777777" w:rsidR="00997E9B" w:rsidRPr="00997E9B" w:rsidRDefault="00997E9B" w:rsidP="00997E9B">
            <w:r w:rsidRPr="00997E9B">
              <w:t>AI learns and emulates legitimate insider behavior patterns</w:t>
            </w:r>
          </w:p>
        </w:tc>
        <w:tc>
          <w:tcPr>
            <w:tcW w:w="0" w:type="auto"/>
            <w:vAlign w:val="center"/>
            <w:hideMark/>
          </w:tcPr>
          <w:p w14:paraId="6FD6E2F4" w14:textId="77777777" w:rsidR="00997E9B" w:rsidRPr="00997E9B" w:rsidRDefault="00997E9B" w:rsidP="00997E9B">
            <w:r w:rsidRPr="00997E9B">
              <w:t>Undermines behavioral analytics defenses</w:t>
            </w:r>
          </w:p>
        </w:tc>
      </w:tr>
      <w:tr w:rsidR="00997E9B" w:rsidRPr="00997E9B" w14:paraId="62DF6E2E" w14:textId="77777777">
        <w:trPr>
          <w:tblCellSpacing w:w="15" w:type="dxa"/>
        </w:trPr>
        <w:tc>
          <w:tcPr>
            <w:tcW w:w="0" w:type="auto"/>
            <w:vAlign w:val="center"/>
            <w:hideMark/>
          </w:tcPr>
          <w:p w14:paraId="67E6CBD2" w14:textId="77777777" w:rsidR="00997E9B" w:rsidRPr="00997E9B" w:rsidRDefault="00997E9B" w:rsidP="00997E9B">
            <w:r w:rsidRPr="00997E9B">
              <w:t>Prompt injection &amp; AI supply chain abuse</w:t>
            </w:r>
          </w:p>
        </w:tc>
        <w:tc>
          <w:tcPr>
            <w:tcW w:w="0" w:type="auto"/>
            <w:vAlign w:val="center"/>
            <w:hideMark/>
          </w:tcPr>
          <w:p w14:paraId="1C2621FD" w14:textId="77777777" w:rsidR="00997E9B" w:rsidRPr="00997E9B" w:rsidRDefault="00997E9B" w:rsidP="00997E9B">
            <w:r w:rsidRPr="00997E9B">
              <w:t>Malicious prompts subvert AI security, “poison” model logic</w:t>
            </w:r>
          </w:p>
        </w:tc>
        <w:tc>
          <w:tcPr>
            <w:tcW w:w="0" w:type="auto"/>
            <w:vAlign w:val="center"/>
            <w:hideMark/>
          </w:tcPr>
          <w:p w14:paraId="7DF2B38F" w14:textId="77777777" w:rsidR="00997E9B" w:rsidRPr="00997E9B" w:rsidRDefault="00997E9B" w:rsidP="00997E9B">
            <w:r w:rsidRPr="00997E9B">
              <w:t>Autonomous exfiltration of IP/data</w:t>
            </w:r>
          </w:p>
        </w:tc>
      </w:tr>
    </w:tbl>
    <w:p w14:paraId="3092D705" w14:textId="77777777" w:rsidR="00997E9B" w:rsidRPr="00997E9B" w:rsidRDefault="00997E9B" w:rsidP="00997E9B">
      <w:pPr>
        <w:rPr>
          <w:b/>
          <w:bCs/>
        </w:rPr>
      </w:pPr>
      <w:r w:rsidRPr="00997E9B">
        <w:rPr>
          <w:b/>
          <w:bCs/>
        </w:rPr>
        <w:t>AI as Both Defender and Threat</w:t>
      </w:r>
    </w:p>
    <w:p w14:paraId="0C4F9B68" w14:textId="77777777" w:rsidR="00997E9B" w:rsidRPr="00997E9B" w:rsidRDefault="00997E9B" w:rsidP="00997E9B">
      <w:r w:rsidRPr="00997E9B">
        <w:t>While AI powers next-gen monitoring, threat correlation, and real-time response in the "agentic SOC", its own codebase, credentials, and decision-making must be managed as a privileged insider.</w:t>
      </w:r>
    </w:p>
    <w:p w14:paraId="6509AE49" w14:textId="77777777" w:rsidR="00997E9B" w:rsidRPr="00997E9B" w:rsidRDefault="00997E9B" w:rsidP="00997E9B">
      <w:r w:rsidRPr="00997E9B">
        <w:rPr>
          <w:b/>
          <w:bCs/>
        </w:rPr>
        <w:t>Explicitly, AI systems can:</w:t>
      </w:r>
    </w:p>
    <w:p w14:paraId="3F7007A1" w14:textId="77777777" w:rsidR="00997E9B" w:rsidRPr="00997E9B" w:rsidRDefault="00997E9B" w:rsidP="00997E9B">
      <w:pPr>
        <w:numPr>
          <w:ilvl w:val="0"/>
          <w:numId w:val="4"/>
        </w:numPr>
      </w:pPr>
      <w:r w:rsidRPr="00997E9B">
        <w:t>Access and process massive volumes of sensitive data at unprecedented speed.</w:t>
      </w:r>
    </w:p>
    <w:p w14:paraId="47E16E8D" w14:textId="77777777" w:rsidR="00997E9B" w:rsidRPr="00997E9B" w:rsidRDefault="00997E9B" w:rsidP="00997E9B">
      <w:pPr>
        <w:numPr>
          <w:ilvl w:val="0"/>
          <w:numId w:val="4"/>
        </w:numPr>
      </w:pPr>
      <w:r w:rsidRPr="00997E9B">
        <w:t>Make decisions or take actions without direct human oversight.</w:t>
      </w:r>
    </w:p>
    <w:p w14:paraId="2E5AE081" w14:textId="77777777" w:rsidR="00997E9B" w:rsidRPr="00997E9B" w:rsidRDefault="00997E9B" w:rsidP="00997E9B">
      <w:pPr>
        <w:numPr>
          <w:ilvl w:val="0"/>
          <w:numId w:val="4"/>
        </w:numPr>
      </w:pPr>
      <w:r w:rsidRPr="00997E9B">
        <w:t>Be tricked, subverted, or coerced like a human insider (e.g., agentic misalignment).</w:t>
      </w:r>
    </w:p>
    <w:p w14:paraId="6F638110" w14:textId="77777777" w:rsidR="00997E9B" w:rsidRPr="00997E9B" w:rsidRDefault="00997E9B" w:rsidP="00997E9B">
      <w:pPr>
        <w:numPr>
          <w:ilvl w:val="0"/>
          <w:numId w:val="4"/>
        </w:numPr>
      </w:pPr>
      <w:r w:rsidRPr="00997E9B">
        <w:t>Operate as part of synthetic identity fraud or supply chain infiltration.</w:t>
      </w:r>
    </w:p>
    <w:p w14:paraId="701D81A2" w14:textId="77777777" w:rsidR="000A3C57" w:rsidRDefault="000A3C57" w:rsidP="00997E9B"/>
    <w:p w14:paraId="61973419" w14:textId="0B87B453" w:rsidR="00997E9B" w:rsidRPr="00997E9B" w:rsidRDefault="00997E9B" w:rsidP="000A3C57">
      <w:pPr>
        <w:pStyle w:val="Heading2"/>
      </w:pPr>
      <w:r w:rsidRPr="00997E9B">
        <w:lastRenderedPageBreak/>
        <w:t>Synthetic Identities</w:t>
      </w:r>
    </w:p>
    <w:p w14:paraId="00B6A037" w14:textId="20361842" w:rsidR="00997E9B" w:rsidRPr="00997E9B" w:rsidRDefault="00997E9B" w:rsidP="00997E9B">
      <w:r w:rsidRPr="00997E9B">
        <w:rPr>
          <w:b/>
          <w:bCs/>
        </w:rPr>
        <w:t>Synthetic identity fraud is now the fastest-growing form of identity theft,</w:t>
      </w:r>
      <w:r w:rsidRPr="00997E9B">
        <w:t xml:space="preserve"> accounting for up to 80% of identity fraud losses in the US, with average per</w:t>
      </w:r>
      <w:r w:rsidR="00152D97">
        <w:t xml:space="preserve"> </w:t>
      </w:r>
      <w:r w:rsidRPr="00997E9B">
        <w:t>incident losses above $15,000 and the potential for multi</w:t>
      </w:r>
      <w:r w:rsidR="00152D97">
        <w:t>-</w:t>
      </w:r>
      <w:proofErr w:type="gramStart"/>
      <w:r w:rsidRPr="00997E9B">
        <w:t>million dollar</w:t>
      </w:r>
      <w:proofErr w:type="gramEnd"/>
      <w:r w:rsidRPr="00997E9B">
        <w:t xml:space="preserve"> downstream damages. The 2026 playbook highlights:</w:t>
      </w:r>
    </w:p>
    <w:p w14:paraId="792D1E7E" w14:textId="0C1C2346" w:rsidR="00997E9B" w:rsidRPr="00997E9B" w:rsidRDefault="00997E9B" w:rsidP="00997E9B">
      <w:pPr>
        <w:numPr>
          <w:ilvl w:val="0"/>
          <w:numId w:val="5"/>
        </w:numPr>
      </w:pPr>
      <w:r w:rsidRPr="00997E9B">
        <w:rPr>
          <w:b/>
          <w:bCs/>
        </w:rPr>
        <w:t>AI</w:t>
      </w:r>
      <w:r w:rsidR="00152D97">
        <w:rPr>
          <w:b/>
          <w:bCs/>
        </w:rPr>
        <w:t xml:space="preserve"> </w:t>
      </w:r>
      <w:r w:rsidRPr="00997E9B">
        <w:rPr>
          <w:b/>
          <w:bCs/>
        </w:rPr>
        <w:t>generated images, documents, backgrounds, and deepfake video/voice streams</w:t>
      </w:r>
      <w:r w:rsidRPr="00997E9B">
        <w:t xml:space="preserve"> can now reliably bypass human screening, automated checks, and sometimes even biometric verification.</w:t>
      </w:r>
    </w:p>
    <w:p w14:paraId="52F7B0AC" w14:textId="72468045" w:rsidR="00997E9B" w:rsidRPr="00997E9B" w:rsidRDefault="00997E9B" w:rsidP="00997E9B">
      <w:pPr>
        <w:numPr>
          <w:ilvl w:val="0"/>
          <w:numId w:val="5"/>
        </w:numPr>
      </w:pPr>
      <w:r w:rsidRPr="00997E9B">
        <w:rPr>
          <w:b/>
          <w:bCs/>
        </w:rPr>
        <w:t>Threat actors, including state</w:t>
      </w:r>
      <w:r w:rsidR="00152D97">
        <w:rPr>
          <w:b/>
          <w:bCs/>
        </w:rPr>
        <w:t xml:space="preserve"> </w:t>
      </w:r>
      <w:r w:rsidRPr="00997E9B">
        <w:rPr>
          <w:b/>
          <w:bCs/>
        </w:rPr>
        <w:t>sponsored groups (DPRK, Russia, China), have weaponized synthetic identity to infiltrate businesses as employees or contractors</w:t>
      </w:r>
      <w:r w:rsidRPr="00997E9B">
        <w:t>.</w:t>
      </w:r>
    </w:p>
    <w:p w14:paraId="0341A741" w14:textId="77777777" w:rsidR="00997E9B" w:rsidRPr="00997E9B" w:rsidRDefault="00997E9B" w:rsidP="00997E9B">
      <w:r w:rsidRPr="00997E9B">
        <w:t>Key sectors at risk: financial services, healthcare, critical infrastructure, technology, government, and defense.</w:t>
      </w:r>
    </w:p>
    <w:p w14:paraId="08BA2A41" w14:textId="77777777" w:rsidR="00997E9B" w:rsidRPr="00997E9B" w:rsidRDefault="00997E9B" w:rsidP="00997E9B">
      <w:r w:rsidRPr="00997E9B">
        <w:rPr>
          <w:b/>
          <w:bCs/>
        </w:rPr>
        <w:t>Detection and response require:</w:t>
      </w:r>
    </w:p>
    <w:p w14:paraId="68F3B796" w14:textId="2F33C55E" w:rsidR="00997E9B" w:rsidRPr="00997E9B" w:rsidRDefault="00997E9B" w:rsidP="00997E9B">
      <w:pPr>
        <w:numPr>
          <w:ilvl w:val="0"/>
          <w:numId w:val="6"/>
        </w:numPr>
      </w:pPr>
      <w:r w:rsidRPr="00997E9B">
        <w:t>Enhanced real</w:t>
      </w:r>
      <w:r w:rsidR="00152D97">
        <w:t xml:space="preserve"> </w:t>
      </w:r>
      <w:r w:rsidRPr="00997E9B">
        <w:t>time identity verification with liveness detection.</w:t>
      </w:r>
    </w:p>
    <w:p w14:paraId="68D6DA42" w14:textId="77777777" w:rsidR="00997E9B" w:rsidRPr="00997E9B" w:rsidRDefault="00997E9B" w:rsidP="00997E9B">
      <w:pPr>
        <w:numPr>
          <w:ilvl w:val="0"/>
          <w:numId w:val="6"/>
        </w:numPr>
      </w:pPr>
      <w:r w:rsidRPr="00997E9B">
        <w:t xml:space="preserve">Biometric and behavioral screening </w:t>
      </w:r>
      <w:proofErr w:type="gramStart"/>
      <w:r w:rsidRPr="00997E9B">
        <w:t>resistant</w:t>
      </w:r>
      <w:proofErr w:type="gramEnd"/>
      <w:r w:rsidRPr="00997E9B">
        <w:t xml:space="preserve"> to manipulation.</w:t>
      </w:r>
    </w:p>
    <w:p w14:paraId="158012A9" w14:textId="77777777" w:rsidR="00997E9B" w:rsidRPr="00997E9B" w:rsidRDefault="00997E9B" w:rsidP="00997E9B">
      <w:pPr>
        <w:numPr>
          <w:ilvl w:val="0"/>
          <w:numId w:val="6"/>
        </w:numPr>
      </w:pPr>
      <w:r w:rsidRPr="00997E9B">
        <w:t>Ongoing, layered verification (not just at onboarding).</w:t>
      </w:r>
    </w:p>
    <w:p w14:paraId="6D589A75" w14:textId="77777777" w:rsidR="00997E9B" w:rsidRPr="00997E9B" w:rsidRDefault="00997E9B" w:rsidP="00997E9B">
      <w:pPr>
        <w:numPr>
          <w:ilvl w:val="0"/>
          <w:numId w:val="6"/>
        </w:numPr>
      </w:pPr>
      <w:r w:rsidRPr="00997E9B">
        <w:t>Fusion of HR, IT, and security intelligence to flag anomalies.</w:t>
      </w:r>
    </w:p>
    <w:p w14:paraId="63F53C8A" w14:textId="77777777" w:rsidR="000A3C57" w:rsidRDefault="000A3C57" w:rsidP="00997E9B"/>
    <w:p w14:paraId="27E8E11F" w14:textId="1114BF22" w:rsidR="00997E9B" w:rsidRPr="00997E9B" w:rsidRDefault="00997E9B" w:rsidP="000A3C57">
      <w:pPr>
        <w:pStyle w:val="Heading2"/>
      </w:pPr>
      <w:r w:rsidRPr="00997E9B">
        <w:t>Modular Crime Networks and Insider Threats as a Service</w:t>
      </w:r>
    </w:p>
    <w:p w14:paraId="2C1121BA" w14:textId="4A44166C" w:rsidR="00997E9B" w:rsidRPr="00997E9B" w:rsidRDefault="00997E9B" w:rsidP="00997E9B">
      <w:r w:rsidRPr="00997E9B">
        <w:t>Modern cybercrime operates on a modular, commoditized "crime</w:t>
      </w:r>
      <w:r w:rsidR="00152D97">
        <w:t xml:space="preserve"> </w:t>
      </w:r>
      <w:r w:rsidRPr="00997E9B">
        <w:t>as</w:t>
      </w:r>
      <w:r w:rsidR="00152D97">
        <w:t xml:space="preserve"> </w:t>
      </w:r>
      <w:r w:rsidRPr="00997E9B">
        <w:t>a</w:t>
      </w:r>
      <w:r w:rsidR="00152D97">
        <w:t xml:space="preserve"> </w:t>
      </w:r>
      <w:r w:rsidRPr="00997E9B">
        <w:t>service" basis:</w:t>
      </w:r>
    </w:p>
    <w:p w14:paraId="2847B0A4" w14:textId="40326642" w:rsidR="00997E9B" w:rsidRPr="00997E9B" w:rsidRDefault="00997E9B" w:rsidP="00997E9B">
      <w:pPr>
        <w:numPr>
          <w:ilvl w:val="0"/>
          <w:numId w:val="7"/>
        </w:numPr>
      </w:pPr>
      <w:r w:rsidRPr="00997E9B">
        <w:rPr>
          <w:b/>
          <w:bCs/>
        </w:rPr>
        <w:t>Outsourced phishing, deepfake, and malware toolkits</w:t>
      </w:r>
      <w:r w:rsidRPr="00997E9B">
        <w:t xml:space="preserve"> allow malicious insiders (or would</w:t>
      </w:r>
      <w:r w:rsidR="00152D97">
        <w:t xml:space="preserve"> </w:t>
      </w:r>
      <w:r w:rsidRPr="00997E9B">
        <w:t>be ones) to buy capabilities they otherwise lack.</w:t>
      </w:r>
    </w:p>
    <w:p w14:paraId="615055C6" w14:textId="77777777" w:rsidR="00997E9B" w:rsidRPr="00997E9B" w:rsidRDefault="00997E9B" w:rsidP="00997E9B">
      <w:pPr>
        <w:numPr>
          <w:ilvl w:val="0"/>
          <w:numId w:val="7"/>
        </w:numPr>
      </w:pPr>
      <w:r w:rsidRPr="00997E9B">
        <w:rPr>
          <w:b/>
          <w:bCs/>
        </w:rPr>
        <w:t>Dark web markets openly market credential theft, privilege escalation tools, and synthetic identity packages</w:t>
      </w:r>
      <w:r w:rsidRPr="00997E9B">
        <w:t>.</w:t>
      </w:r>
    </w:p>
    <w:p w14:paraId="61F770BC" w14:textId="77777777" w:rsidR="00997E9B" w:rsidRPr="00997E9B" w:rsidRDefault="00997E9B" w:rsidP="00997E9B">
      <w:pPr>
        <w:numPr>
          <w:ilvl w:val="0"/>
          <w:numId w:val="7"/>
        </w:numPr>
      </w:pPr>
      <w:r w:rsidRPr="00997E9B">
        <w:rPr>
          <w:b/>
          <w:bCs/>
        </w:rPr>
        <w:t>Decentralized modular attacks</w:t>
      </w:r>
      <w:r w:rsidRPr="00997E9B">
        <w:t xml:space="preserve"> scale rapidly, crossing jurisdictional boundaries and targeting enterprise weak points, from virtualization infrastructure to supply chain partners.</w:t>
      </w:r>
    </w:p>
    <w:p w14:paraId="6CACB409" w14:textId="77777777" w:rsidR="00997E9B" w:rsidRPr="00997E9B" w:rsidRDefault="00997E9B" w:rsidP="00997E9B">
      <w:r w:rsidRPr="00997E9B">
        <w:t>Organizations must widen focus from preventing “simple” data theft to disrupting entire illicit ecosystems and anticipating cross-channel attacks.</w:t>
      </w:r>
    </w:p>
    <w:p w14:paraId="2304DE07" w14:textId="77777777" w:rsidR="000A3C57" w:rsidRDefault="000A3C57" w:rsidP="00997E9B"/>
    <w:p w14:paraId="2F50D091" w14:textId="3291EB83" w:rsidR="00997E9B" w:rsidRPr="00997E9B" w:rsidRDefault="00997E9B" w:rsidP="000A3C57">
      <w:pPr>
        <w:pStyle w:val="Heading2"/>
      </w:pPr>
      <w:r w:rsidRPr="00997E9B">
        <w:t>Quantum Risk on the Horizon</w:t>
      </w:r>
    </w:p>
    <w:p w14:paraId="4A5E1C59" w14:textId="0879CCD1" w:rsidR="00997E9B" w:rsidRPr="00997E9B" w:rsidRDefault="00997E9B" w:rsidP="00997E9B">
      <w:r w:rsidRPr="00997E9B">
        <w:rPr>
          <w:b/>
          <w:bCs/>
        </w:rPr>
        <w:t>Post-quantum cryptography (PQC) is not just a compliance checkbox, but a core risk mitigation strategy.</w:t>
      </w:r>
      <w:r w:rsidRPr="00997E9B">
        <w:t xml:space="preserve"> While analysts predict PQC</w:t>
      </w:r>
      <w:r w:rsidR="00152D97">
        <w:t xml:space="preserve"> </w:t>
      </w:r>
      <w:r w:rsidRPr="00997E9B">
        <w:t>breaking computers are a decade or more away, "harvest now, decrypt later" attacks are already reality: attackers routinely siphon and store encrypted data for future decryption.</w:t>
      </w:r>
    </w:p>
    <w:p w14:paraId="17725BB9" w14:textId="77777777" w:rsidR="00997E9B" w:rsidRPr="00997E9B" w:rsidRDefault="00997E9B" w:rsidP="00997E9B">
      <w:r w:rsidRPr="00997E9B">
        <w:t>Regulators, particularly in finance and government, mandate:</w:t>
      </w:r>
    </w:p>
    <w:p w14:paraId="1935966F" w14:textId="4CCFBEAA" w:rsidR="00997E9B" w:rsidRPr="00997E9B" w:rsidRDefault="00997E9B" w:rsidP="00997E9B">
      <w:pPr>
        <w:numPr>
          <w:ilvl w:val="0"/>
          <w:numId w:val="8"/>
        </w:numPr>
      </w:pPr>
      <w:r w:rsidRPr="00997E9B">
        <w:rPr>
          <w:b/>
          <w:bCs/>
        </w:rPr>
        <w:t>Urgent migration to quantum</w:t>
      </w:r>
      <w:r w:rsidR="00152D97">
        <w:rPr>
          <w:b/>
          <w:bCs/>
        </w:rPr>
        <w:t xml:space="preserve"> </w:t>
      </w:r>
      <w:r w:rsidRPr="00997E9B">
        <w:rPr>
          <w:b/>
          <w:bCs/>
        </w:rPr>
        <w:t>resistant cryptography</w:t>
      </w:r>
    </w:p>
    <w:p w14:paraId="37D8EC14" w14:textId="77777777" w:rsidR="00997E9B" w:rsidRPr="00997E9B" w:rsidRDefault="00997E9B" w:rsidP="00997E9B">
      <w:pPr>
        <w:numPr>
          <w:ilvl w:val="0"/>
          <w:numId w:val="8"/>
        </w:numPr>
      </w:pPr>
      <w:r w:rsidRPr="00997E9B">
        <w:rPr>
          <w:b/>
          <w:bCs/>
        </w:rPr>
        <w:t>Continuous quantum risk assessments, including supply chain dependencies</w:t>
      </w:r>
    </w:p>
    <w:p w14:paraId="17E5873F" w14:textId="77777777" w:rsidR="00997E9B" w:rsidRPr="00997E9B" w:rsidRDefault="00997E9B" w:rsidP="00997E9B">
      <w:pPr>
        <w:numPr>
          <w:ilvl w:val="0"/>
          <w:numId w:val="8"/>
        </w:numPr>
      </w:pPr>
      <w:proofErr w:type="spellStart"/>
      <w:r w:rsidRPr="00997E9B">
        <w:rPr>
          <w:b/>
          <w:bCs/>
        </w:rPr>
        <w:t>Microsharding</w:t>
      </w:r>
      <w:proofErr w:type="spellEnd"/>
      <w:r w:rsidRPr="00997E9B">
        <w:rPr>
          <w:b/>
          <w:bCs/>
        </w:rPr>
        <w:t>/tokenization, crypto agility, and inventory of sensitive data assets</w:t>
      </w:r>
    </w:p>
    <w:p w14:paraId="5B823668" w14:textId="77777777" w:rsidR="00997E9B" w:rsidRPr="00997E9B" w:rsidRDefault="00997E9B" w:rsidP="00997E9B">
      <w:r w:rsidRPr="00997E9B">
        <w:rPr>
          <w:b/>
          <w:bCs/>
        </w:rPr>
        <w:t>Key message:</w:t>
      </w:r>
      <w:r w:rsidRPr="00997E9B">
        <w:t xml:space="preserve"> If you’re not investing in PQC migration now, you may already be behind the curve.</w:t>
      </w:r>
    </w:p>
    <w:p w14:paraId="3F623F16" w14:textId="77777777" w:rsidR="000A3C57" w:rsidRDefault="000A3C57" w:rsidP="00997E9B"/>
    <w:p w14:paraId="7141479D" w14:textId="56B02AAE" w:rsidR="00997E9B" w:rsidRPr="00997E9B" w:rsidRDefault="00997E9B" w:rsidP="000A3C57">
      <w:pPr>
        <w:pStyle w:val="Heading2"/>
      </w:pPr>
      <w:r w:rsidRPr="00997E9B">
        <w:t>Modular Insider Threat Countermeasures: Playbook for 2026</w:t>
      </w:r>
    </w:p>
    <w:p w14:paraId="70654379" w14:textId="77777777" w:rsidR="00997E9B" w:rsidRPr="00997E9B" w:rsidRDefault="00997E9B" w:rsidP="00997E9B">
      <w:r w:rsidRPr="00997E9B">
        <w:t xml:space="preserve">There is no single silver bullet: </w:t>
      </w:r>
      <w:r w:rsidRPr="00997E9B">
        <w:rPr>
          <w:b/>
          <w:bCs/>
        </w:rPr>
        <w:t>a mature insider threat defense rests on modular, layered solutions guided by a “zero-trust” mindset and a robust risk management culture</w:t>
      </w:r>
      <w:r w:rsidRPr="00997E9B">
        <w:t>. Here’s the modular framework, broken down by core functions and mapped to the NIST Cybersecurity Framework, SIFMA Best Practices, and the latest insider threat research.</w:t>
      </w:r>
    </w:p>
    <w:p w14:paraId="77DA7975" w14:textId="77777777" w:rsidR="00997E9B" w:rsidRPr="00997E9B" w:rsidRDefault="00997E9B" w:rsidP="00997E9B">
      <w:pPr>
        <w:rPr>
          <w:b/>
          <w:bCs/>
        </w:rPr>
      </w:pPr>
      <w:r w:rsidRPr="00997E9B">
        <w:rPr>
          <w:b/>
          <w:bCs/>
        </w:rPr>
        <w:t>1. Pre-Incident: Prevention and Preparation</w:t>
      </w:r>
    </w:p>
    <w:p w14:paraId="13726B21" w14:textId="77777777" w:rsidR="00997E9B" w:rsidRPr="00997E9B" w:rsidRDefault="00997E9B" w:rsidP="00997E9B">
      <w:r w:rsidRPr="00997E9B">
        <w:rPr>
          <w:b/>
          <w:bCs/>
        </w:rPr>
        <w:t>Identity and Access Management (IAM) Innovations</w:t>
      </w:r>
    </w:p>
    <w:p w14:paraId="27847A93" w14:textId="77777777" w:rsidR="00997E9B" w:rsidRPr="00997E9B" w:rsidRDefault="00997E9B" w:rsidP="00997E9B">
      <w:pPr>
        <w:numPr>
          <w:ilvl w:val="0"/>
          <w:numId w:val="9"/>
        </w:numPr>
      </w:pPr>
      <w:r w:rsidRPr="00997E9B">
        <w:t>Least-privilege, role-based, and just-in-time access policies — not “trust by default.”</w:t>
      </w:r>
    </w:p>
    <w:p w14:paraId="205F2BFA" w14:textId="181A7BE3" w:rsidR="00997E9B" w:rsidRPr="00997E9B" w:rsidRDefault="00997E9B" w:rsidP="00997E9B">
      <w:pPr>
        <w:numPr>
          <w:ilvl w:val="0"/>
          <w:numId w:val="9"/>
        </w:numPr>
      </w:pPr>
      <w:r w:rsidRPr="00997E9B">
        <w:t>Fine-grained vetting (skills, background, multi-source checks) for all access, including third</w:t>
      </w:r>
      <w:r w:rsidR="00152D97">
        <w:t xml:space="preserve"> </w:t>
      </w:r>
      <w:r w:rsidRPr="00997E9B">
        <w:t>parties.</w:t>
      </w:r>
    </w:p>
    <w:p w14:paraId="7E26CFBD" w14:textId="77777777" w:rsidR="00997E9B" w:rsidRPr="00997E9B" w:rsidRDefault="00997E9B" w:rsidP="00997E9B">
      <w:pPr>
        <w:numPr>
          <w:ilvl w:val="0"/>
          <w:numId w:val="9"/>
        </w:numPr>
      </w:pPr>
      <w:r w:rsidRPr="00997E9B">
        <w:t>Risk-adaptive access and continuous context-aware authentication (e.g., behavioral or intent-based access control).</w:t>
      </w:r>
    </w:p>
    <w:p w14:paraId="31FC6F29" w14:textId="2ACD07A0" w:rsidR="00997E9B" w:rsidRPr="00997E9B" w:rsidRDefault="00997E9B" w:rsidP="00997E9B">
      <w:pPr>
        <w:numPr>
          <w:ilvl w:val="0"/>
          <w:numId w:val="9"/>
        </w:numPr>
      </w:pPr>
      <w:r w:rsidRPr="00997E9B">
        <w:t>“Zero</w:t>
      </w:r>
      <w:r w:rsidR="00152D97">
        <w:t xml:space="preserve"> </w:t>
      </w:r>
      <w:r w:rsidRPr="00997E9B">
        <w:t>trust for non-humans”: treat AI, agents, APIs, and service accounts as full digital actors requiring strict controls.</w:t>
      </w:r>
    </w:p>
    <w:p w14:paraId="3C414825" w14:textId="77777777" w:rsidR="00997E9B" w:rsidRPr="00997E9B" w:rsidRDefault="00997E9B" w:rsidP="00997E9B">
      <w:r w:rsidRPr="00997E9B">
        <w:rPr>
          <w:b/>
          <w:bCs/>
        </w:rPr>
        <w:t>Synthetic Identity Controls</w:t>
      </w:r>
    </w:p>
    <w:p w14:paraId="2F797B86" w14:textId="77777777" w:rsidR="00997E9B" w:rsidRPr="00997E9B" w:rsidRDefault="00997E9B" w:rsidP="00997E9B">
      <w:pPr>
        <w:numPr>
          <w:ilvl w:val="0"/>
          <w:numId w:val="10"/>
        </w:numPr>
      </w:pPr>
      <w:r w:rsidRPr="00997E9B">
        <w:lastRenderedPageBreak/>
        <w:t>Use advanced liveness checks for biometric screening.</w:t>
      </w:r>
    </w:p>
    <w:p w14:paraId="6284937A" w14:textId="2151D82C" w:rsidR="00997E9B" w:rsidRPr="00997E9B" w:rsidRDefault="00997E9B" w:rsidP="00997E9B">
      <w:pPr>
        <w:numPr>
          <w:ilvl w:val="0"/>
          <w:numId w:val="10"/>
        </w:numPr>
      </w:pPr>
      <w:r w:rsidRPr="00997E9B">
        <w:t>Cross</w:t>
      </w:r>
      <w:r w:rsidR="00152D97">
        <w:t xml:space="preserve"> </w:t>
      </w:r>
      <w:proofErr w:type="gramStart"/>
      <w:r w:rsidRPr="00997E9B">
        <w:t>validate</w:t>
      </w:r>
      <w:proofErr w:type="gramEnd"/>
      <w:r w:rsidRPr="00997E9B">
        <w:t xml:space="preserve"> IDs with public records and proprietary threat databases.</w:t>
      </w:r>
    </w:p>
    <w:p w14:paraId="131A9A52" w14:textId="77777777" w:rsidR="00997E9B" w:rsidRPr="00997E9B" w:rsidRDefault="00997E9B" w:rsidP="00997E9B">
      <w:pPr>
        <w:numPr>
          <w:ilvl w:val="0"/>
          <w:numId w:val="10"/>
        </w:numPr>
      </w:pPr>
      <w:r w:rsidRPr="00997E9B">
        <w:t>Integrate anti-deepfake routines into HR and IT workflows.</w:t>
      </w:r>
    </w:p>
    <w:p w14:paraId="7E9EFDF2" w14:textId="77777777" w:rsidR="00997E9B" w:rsidRPr="00997E9B" w:rsidRDefault="00997E9B" w:rsidP="00997E9B">
      <w:pPr>
        <w:numPr>
          <w:ilvl w:val="0"/>
          <w:numId w:val="10"/>
        </w:numPr>
      </w:pPr>
      <w:r w:rsidRPr="00997E9B">
        <w:t>Layered verification at onboarding, promotions, and throughout the lifecycle.</w:t>
      </w:r>
    </w:p>
    <w:p w14:paraId="34813C07" w14:textId="77777777" w:rsidR="00997E9B" w:rsidRPr="00997E9B" w:rsidRDefault="00997E9B" w:rsidP="00997E9B">
      <w:r w:rsidRPr="00997E9B">
        <w:rPr>
          <w:b/>
          <w:bCs/>
        </w:rPr>
        <w:t>User Security Training and Policy Awareness</w:t>
      </w:r>
    </w:p>
    <w:p w14:paraId="5CE8AFFC" w14:textId="77777777" w:rsidR="00997E9B" w:rsidRPr="00997E9B" w:rsidRDefault="00997E9B" w:rsidP="00997E9B">
      <w:pPr>
        <w:numPr>
          <w:ilvl w:val="0"/>
          <w:numId w:val="11"/>
        </w:numPr>
      </w:pPr>
      <w:r w:rsidRPr="00997E9B">
        <w:t>Continuous, role-based insider threat training (not just onboarding).</w:t>
      </w:r>
    </w:p>
    <w:p w14:paraId="65B42F69" w14:textId="0DBAE37F" w:rsidR="00997E9B" w:rsidRPr="00997E9B" w:rsidRDefault="00997E9B" w:rsidP="00997E9B">
      <w:pPr>
        <w:numPr>
          <w:ilvl w:val="0"/>
          <w:numId w:val="11"/>
        </w:numPr>
      </w:pPr>
      <w:r w:rsidRPr="00997E9B">
        <w:t>Awareness of evolving threats (AI, deepfakes, phishing) with hands</w:t>
      </w:r>
      <w:r w:rsidR="00152D97">
        <w:t xml:space="preserve"> </w:t>
      </w:r>
      <w:r w:rsidRPr="00997E9B">
        <w:t>on phishing/drill simulations.</w:t>
      </w:r>
    </w:p>
    <w:p w14:paraId="4C8BB951" w14:textId="77777777" w:rsidR="00997E9B" w:rsidRPr="00997E9B" w:rsidRDefault="00997E9B" w:rsidP="00997E9B">
      <w:pPr>
        <w:numPr>
          <w:ilvl w:val="0"/>
          <w:numId w:val="11"/>
        </w:numPr>
      </w:pPr>
      <w:r w:rsidRPr="00997E9B">
        <w:t>Culturally embedded “see something, say something” reporting and whistleblower protections.</w:t>
      </w:r>
    </w:p>
    <w:p w14:paraId="27514107" w14:textId="77777777" w:rsidR="00997E9B" w:rsidRPr="00997E9B" w:rsidRDefault="00997E9B" w:rsidP="00997E9B">
      <w:r w:rsidRPr="00997E9B">
        <w:rPr>
          <w:b/>
          <w:bCs/>
        </w:rPr>
        <w:t>Incident Response Tabletop Exercises</w:t>
      </w:r>
    </w:p>
    <w:p w14:paraId="733872E5" w14:textId="4BB1CC55" w:rsidR="00997E9B" w:rsidRPr="00997E9B" w:rsidRDefault="00997E9B" w:rsidP="00997E9B">
      <w:pPr>
        <w:numPr>
          <w:ilvl w:val="0"/>
          <w:numId w:val="12"/>
        </w:numPr>
      </w:pPr>
      <w:r w:rsidRPr="00997E9B">
        <w:t>Cross</w:t>
      </w:r>
      <w:r w:rsidR="00152D97">
        <w:t xml:space="preserve"> </w:t>
      </w:r>
      <w:r w:rsidRPr="00997E9B">
        <w:t xml:space="preserve">functional tabletop exercises </w:t>
      </w:r>
      <w:proofErr w:type="gramStart"/>
      <w:r w:rsidRPr="00997E9B">
        <w:t>reflecting</w:t>
      </w:r>
      <w:proofErr w:type="gramEnd"/>
      <w:r w:rsidRPr="00997E9B">
        <w:t xml:space="preserve"> new AI and synthetic identity risks.</w:t>
      </w:r>
    </w:p>
    <w:p w14:paraId="579CB4B9" w14:textId="77777777" w:rsidR="00997E9B" w:rsidRPr="00997E9B" w:rsidRDefault="00997E9B" w:rsidP="00997E9B">
      <w:pPr>
        <w:numPr>
          <w:ilvl w:val="0"/>
          <w:numId w:val="12"/>
        </w:numPr>
      </w:pPr>
      <w:r w:rsidRPr="00997E9B">
        <w:t>Scenarios must include not only data theft but financial fraud, privilege abuse, and supply chain compromise.</w:t>
      </w:r>
    </w:p>
    <w:p w14:paraId="31CE0F06" w14:textId="77777777" w:rsidR="00997E9B" w:rsidRPr="00997E9B" w:rsidRDefault="00997E9B" w:rsidP="00997E9B">
      <w:pPr>
        <w:numPr>
          <w:ilvl w:val="0"/>
          <w:numId w:val="12"/>
        </w:numPr>
      </w:pPr>
      <w:r w:rsidRPr="00997E9B">
        <w:t>Measure readiness, not just policy existence.</w:t>
      </w:r>
    </w:p>
    <w:p w14:paraId="07F1321F" w14:textId="77777777" w:rsidR="000A3C57" w:rsidRDefault="000A3C57" w:rsidP="00997E9B"/>
    <w:p w14:paraId="65E7BE4E" w14:textId="01B14002" w:rsidR="00997E9B" w:rsidRPr="00997E9B" w:rsidRDefault="00997E9B" w:rsidP="000A3C57">
      <w:pPr>
        <w:pStyle w:val="Heading2"/>
      </w:pPr>
      <w:r w:rsidRPr="00997E9B">
        <w:t>2. In-Progress: Detection and Monitoring</w:t>
      </w:r>
    </w:p>
    <w:p w14:paraId="067CAFB9" w14:textId="77777777" w:rsidR="00997E9B" w:rsidRPr="00997E9B" w:rsidRDefault="00997E9B" w:rsidP="00997E9B">
      <w:r w:rsidRPr="00997E9B">
        <w:rPr>
          <w:b/>
          <w:bCs/>
        </w:rPr>
        <w:t>Behavioral Analytics and UEBA</w:t>
      </w:r>
    </w:p>
    <w:p w14:paraId="786E0992" w14:textId="5190B47D" w:rsidR="00997E9B" w:rsidRPr="00997E9B" w:rsidRDefault="00997E9B" w:rsidP="00997E9B">
      <w:pPr>
        <w:numPr>
          <w:ilvl w:val="0"/>
          <w:numId w:val="13"/>
        </w:numPr>
      </w:pPr>
      <w:r w:rsidRPr="00997E9B">
        <w:t>Deploy user and entity behavior analytics (UEBA) powered by machine learning and LLM</w:t>
      </w:r>
      <w:r w:rsidR="00152D97">
        <w:t xml:space="preserve"> </w:t>
      </w:r>
      <w:r w:rsidRPr="00997E9B">
        <w:t>based intent detection.</w:t>
      </w:r>
    </w:p>
    <w:p w14:paraId="30721D2D" w14:textId="77777777" w:rsidR="00997E9B" w:rsidRPr="00997E9B" w:rsidRDefault="00997E9B" w:rsidP="00997E9B">
      <w:pPr>
        <w:numPr>
          <w:ilvl w:val="0"/>
          <w:numId w:val="13"/>
        </w:numPr>
      </w:pPr>
      <w:r w:rsidRPr="00997E9B">
        <w:t>Model normal baselines for access, file usage, and communications, using both supervised and unsupervised algorithms.</w:t>
      </w:r>
    </w:p>
    <w:p w14:paraId="24D619FF" w14:textId="4BE4F32F" w:rsidR="00997E9B" w:rsidRPr="00997E9B" w:rsidRDefault="00997E9B" w:rsidP="00997E9B">
      <w:pPr>
        <w:numPr>
          <w:ilvl w:val="0"/>
          <w:numId w:val="13"/>
        </w:numPr>
      </w:pPr>
      <w:r w:rsidRPr="00997E9B">
        <w:t>Use session context</w:t>
      </w:r>
      <w:r w:rsidR="00152D97">
        <w:t>,</w:t>
      </w:r>
      <w:r w:rsidRPr="00997E9B">
        <w:t xml:space="preserve"> not just event logs or static rules</w:t>
      </w:r>
      <w:r w:rsidR="00152D97">
        <w:t>,</w:t>
      </w:r>
      <w:r w:rsidRPr="00997E9B">
        <w:t xml:space="preserve"> to minimize false positives/negatives.</w:t>
      </w:r>
    </w:p>
    <w:p w14:paraId="44B00C86" w14:textId="77777777" w:rsidR="00997E9B" w:rsidRPr="00997E9B" w:rsidRDefault="00997E9B" w:rsidP="00997E9B">
      <w:pPr>
        <w:numPr>
          <w:ilvl w:val="0"/>
          <w:numId w:val="13"/>
        </w:numPr>
      </w:pPr>
      <w:r w:rsidRPr="00997E9B">
        <w:t>Integrate feedback loops for analysts to tune models, reduce alert fatigue, and adapt to evolving behaviors.</w:t>
      </w:r>
    </w:p>
    <w:p w14:paraId="30DD560F" w14:textId="77777777" w:rsidR="00997E9B" w:rsidRPr="00997E9B" w:rsidRDefault="00997E9B" w:rsidP="00997E9B">
      <w:r w:rsidRPr="00997E9B">
        <w:rPr>
          <w:b/>
          <w:bCs/>
        </w:rPr>
        <w:t>Continuous Authentication</w:t>
      </w:r>
    </w:p>
    <w:p w14:paraId="363B4E13" w14:textId="77777777" w:rsidR="00997E9B" w:rsidRPr="00997E9B" w:rsidRDefault="00997E9B" w:rsidP="00997E9B">
      <w:pPr>
        <w:numPr>
          <w:ilvl w:val="0"/>
          <w:numId w:val="14"/>
        </w:numPr>
      </w:pPr>
      <w:r w:rsidRPr="00997E9B">
        <w:lastRenderedPageBreak/>
        <w:t>Require multi-factor authentication (MFA) and context-aware re-verification for privilege elevation or access to sensitive data.</w:t>
      </w:r>
    </w:p>
    <w:p w14:paraId="1C2EF377" w14:textId="77777777" w:rsidR="00997E9B" w:rsidRPr="00997E9B" w:rsidRDefault="00997E9B" w:rsidP="00997E9B">
      <w:pPr>
        <w:numPr>
          <w:ilvl w:val="0"/>
          <w:numId w:val="14"/>
        </w:numPr>
      </w:pPr>
      <w:r w:rsidRPr="00997E9B">
        <w:t>Monitor privilege jumps, unusual access times, and high-risk device usage in real time.</w:t>
      </w:r>
    </w:p>
    <w:p w14:paraId="503ED76C" w14:textId="77777777" w:rsidR="00997E9B" w:rsidRPr="00997E9B" w:rsidRDefault="00997E9B" w:rsidP="00997E9B">
      <w:r w:rsidRPr="00997E9B">
        <w:rPr>
          <w:b/>
          <w:bCs/>
        </w:rPr>
        <w:t>Threat Intelligence Integration</w:t>
      </w:r>
    </w:p>
    <w:p w14:paraId="15DB371C" w14:textId="77777777" w:rsidR="00997E9B" w:rsidRPr="00997E9B" w:rsidRDefault="00997E9B" w:rsidP="00997E9B">
      <w:pPr>
        <w:numPr>
          <w:ilvl w:val="0"/>
          <w:numId w:val="15"/>
        </w:numPr>
      </w:pPr>
      <w:r w:rsidRPr="00997E9B">
        <w:t>Automate ingestion and enrichment of threat intel feeds (commercial, open source, industry ISACs) into SIEM/SOC platforms.</w:t>
      </w:r>
    </w:p>
    <w:p w14:paraId="15DDDDBA" w14:textId="77777777" w:rsidR="00997E9B" w:rsidRPr="00997E9B" w:rsidRDefault="00997E9B" w:rsidP="00997E9B">
      <w:pPr>
        <w:numPr>
          <w:ilvl w:val="0"/>
          <w:numId w:val="15"/>
        </w:numPr>
      </w:pPr>
      <w:r w:rsidRPr="00997E9B">
        <w:t>Use actionable intelligence for proactive hunt operations, not just alert correlation.</w:t>
      </w:r>
    </w:p>
    <w:p w14:paraId="7B8FF704" w14:textId="77777777" w:rsidR="00997E9B" w:rsidRPr="00997E9B" w:rsidRDefault="00997E9B" w:rsidP="00997E9B">
      <w:r w:rsidRPr="00997E9B">
        <w:rPr>
          <w:b/>
          <w:bCs/>
        </w:rPr>
        <w:t>SOC and AI Agents</w:t>
      </w:r>
    </w:p>
    <w:p w14:paraId="5D045B79" w14:textId="77777777" w:rsidR="00997E9B" w:rsidRPr="00997E9B" w:rsidRDefault="00997E9B" w:rsidP="00997E9B">
      <w:pPr>
        <w:numPr>
          <w:ilvl w:val="0"/>
          <w:numId w:val="16"/>
        </w:numPr>
      </w:pPr>
      <w:r w:rsidRPr="00997E9B">
        <w:t>Migrate to “Agentic SOC” architectures where AI agents handle alert triage, data correlation, and incident summarization (80% of alerts triaged autonomously by 2028).</w:t>
      </w:r>
    </w:p>
    <w:p w14:paraId="0B361716" w14:textId="77777777" w:rsidR="00997E9B" w:rsidRPr="00997E9B" w:rsidRDefault="00997E9B" w:rsidP="00997E9B">
      <w:pPr>
        <w:numPr>
          <w:ilvl w:val="0"/>
          <w:numId w:val="16"/>
        </w:numPr>
      </w:pPr>
      <w:r w:rsidRPr="00997E9B">
        <w:t xml:space="preserve">Ensure every AI agent is </w:t>
      </w:r>
      <w:proofErr w:type="gramStart"/>
      <w:r w:rsidRPr="00997E9B">
        <w:t>onboarded</w:t>
      </w:r>
      <w:proofErr w:type="gramEnd"/>
      <w:r w:rsidRPr="00997E9B">
        <w:t>, offboarded, and monitored with the same rigor as human staff.</w:t>
      </w:r>
    </w:p>
    <w:p w14:paraId="35207093" w14:textId="77777777" w:rsidR="00997E9B" w:rsidRPr="00997E9B" w:rsidRDefault="00997E9B" w:rsidP="00997E9B">
      <w:pPr>
        <w:numPr>
          <w:ilvl w:val="0"/>
          <w:numId w:val="16"/>
        </w:numPr>
      </w:pPr>
      <w:r w:rsidRPr="00997E9B">
        <w:t>Build transparency, “explainable AI,” and escalation protocols into the SOC to ensure human validation for all high-impact or ambiguous cases.</w:t>
      </w:r>
    </w:p>
    <w:p w14:paraId="388B791E" w14:textId="77777777" w:rsidR="00997E9B" w:rsidRPr="00997E9B" w:rsidRDefault="00997E9B" w:rsidP="00997E9B">
      <w:r w:rsidRPr="00997E9B">
        <w:rPr>
          <w:b/>
          <w:bCs/>
        </w:rPr>
        <w:t>Cloud/Hybrid Environment Visibility</w:t>
      </w:r>
    </w:p>
    <w:p w14:paraId="59B232D6" w14:textId="77777777" w:rsidR="00997E9B" w:rsidRPr="00997E9B" w:rsidRDefault="00997E9B" w:rsidP="00997E9B">
      <w:pPr>
        <w:numPr>
          <w:ilvl w:val="0"/>
          <w:numId w:val="17"/>
        </w:numPr>
      </w:pPr>
      <w:r w:rsidRPr="00997E9B">
        <w:t>Extend monitoring to cloud, SaaS, and distributed workforces: endpoints, mobile, and BYOD included.</w:t>
      </w:r>
    </w:p>
    <w:p w14:paraId="24552BC3" w14:textId="77777777" w:rsidR="00997E9B" w:rsidRPr="00997E9B" w:rsidRDefault="00997E9B" w:rsidP="00997E9B">
      <w:pPr>
        <w:numPr>
          <w:ilvl w:val="0"/>
          <w:numId w:val="17"/>
        </w:numPr>
      </w:pPr>
      <w:r w:rsidRPr="00997E9B">
        <w:t>Monitor for shadow AI usage, unsanctioned apps, and cross-environment data flows.</w:t>
      </w:r>
    </w:p>
    <w:p w14:paraId="2C78BD02" w14:textId="77777777" w:rsidR="000A3C57" w:rsidRDefault="000A3C57" w:rsidP="00997E9B"/>
    <w:p w14:paraId="3226EF80" w14:textId="63BB88B7" w:rsidR="00997E9B" w:rsidRPr="00997E9B" w:rsidRDefault="00997E9B" w:rsidP="000A3C57">
      <w:pPr>
        <w:pStyle w:val="Heading2"/>
      </w:pPr>
      <w:r w:rsidRPr="00997E9B">
        <w:t>3. Post-Incident: Response and Recovery</w:t>
      </w:r>
    </w:p>
    <w:p w14:paraId="1ABECB9B" w14:textId="77777777" w:rsidR="00997E9B" w:rsidRPr="00997E9B" w:rsidRDefault="00997E9B" w:rsidP="00997E9B">
      <w:r w:rsidRPr="00997E9B">
        <w:rPr>
          <w:b/>
          <w:bCs/>
        </w:rPr>
        <w:t>Modular Incident Response Playbook</w:t>
      </w:r>
    </w:p>
    <w:p w14:paraId="2495C570" w14:textId="77777777" w:rsidR="00997E9B" w:rsidRPr="00997E9B" w:rsidRDefault="00997E9B" w:rsidP="00997E9B">
      <w:pPr>
        <w:numPr>
          <w:ilvl w:val="0"/>
          <w:numId w:val="18"/>
        </w:numPr>
      </w:pPr>
      <w:r w:rsidRPr="00997E9B">
        <w:t>Dedicated, cross-disciplinary response team (HR, legal, IT, compliance).</w:t>
      </w:r>
    </w:p>
    <w:p w14:paraId="20C42225" w14:textId="77777777" w:rsidR="00997E9B" w:rsidRPr="00997E9B" w:rsidRDefault="00997E9B" w:rsidP="00997E9B">
      <w:pPr>
        <w:numPr>
          <w:ilvl w:val="0"/>
          <w:numId w:val="18"/>
        </w:numPr>
      </w:pPr>
      <w:r w:rsidRPr="00997E9B">
        <w:t>Prioritization via real-time risk scoring, including predictive financial impact for each incident.</w:t>
      </w:r>
    </w:p>
    <w:p w14:paraId="1F5EB1B9" w14:textId="77777777" w:rsidR="00997E9B" w:rsidRPr="00997E9B" w:rsidRDefault="00997E9B" w:rsidP="00997E9B">
      <w:pPr>
        <w:numPr>
          <w:ilvl w:val="0"/>
          <w:numId w:val="18"/>
        </w:numPr>
      </w:pPr>
      <w:r w:rsidRPr="00997E9B">
        <w:t>Digital forensics and chain-of-custody for potential litigation and postmortem learning.</w:t>
      </w:r>
    </w:p>
    <w:p w14:paraId="0ED4B63D" w14:textId="77777777" w:rsidR="00997E9B" w:rsidRPr="00997E9B" w:rsidRDefault="00997E9B" w:rsidP="00997E9B">
      <w:pPr>
        <w:numPr>
          <w:ilvl w:val="0"/>
          <w:numId w:val="18"/>
        </w:numPr>
      </w:pPr>
      <w:r w:rsidRPr="00997E9B">
        <w:lastRenderedPageBreak/>
        <w:t>Dynamic incident containment: revoke access, isolate accounts/devices, enable just-in-time policy escalations.</w:t>
      </w:r>
    </w:p>
    <w:p w14:paraId="11600633" w14:textId="77777777" w:rsidR="00997E9B" w:rsidRPr="00997E9B" w:rsidRDefault="00997E9B" w:rsidP="00997E9B">
      <w:r w:rsidRPr="00997E9B">
        <w:rPr>
          <w:b/>
          <w:bCs/>
        </w:rPr>
        <w:t>Legal and Regulatory Compliance</w:t>
      </w:r>
    </w:p>
    <w:p w14:paraId="2BDA834F" w14:textId="77777777" w:rsidR="00997E9B" w:rsidRPr="00997E9B" w:rsidRDefault="00997E9B" w:rsidP="00997E9B">
      <w:pPr>
        <w:numPr>
          <w:ilvl w:val="0"/>
          <w:numId w:val="19"/>
        </w:numPr>
      </w:pPr>
      <w:r w:rsidRPr="00997E9B">
        <w:t>Policies explicitly aligned with GDPR, US state laws, and sector-specific regulations (SEC, HIPAA, FISMA, NIS2, DORA, etc.).</w:t>
      </w:r>
    </w:p>
    <w:p w14:paraId="78EC2AB0" w14:textId="77777777" w:rsidR="00997E9B" w:rsidRPr="00997E9B" w:rsidRDefault="00997E9B" w:rsidP="00997E9B">
      <w:pPr>
        <w:numPr>
          <w:ilvl w:val="0"/>
          <w:numId w:val="19"/>
        </w:numPr>
      </w:pPr>
      <w:r w:rsidRPr="00997E9B">
        <w:t>Handling employee data (personal, biometric, behavioral) with privacy-by-design, transparency, audit logging, and documented policy for monitoring.</w:t>
      </w:r>
    </w:p>
    <w:p w14:paraId="172E9C99" w14:textId="77777777" w:rsidR="00997E9B" w:rsidRPr="00997E9B" w:rsidRDefault="00997E9B" w:rsidP="00997E9B">
      <w:pPr>
        <w:numPr>
          <w:ilvl w:val="0"/>
          <w:numId w:val="19"/>
        </w:numPr>
      </w:pPr>
      <w:r w:rsidRPr="00997E9B">
        <w:t>Whistleblower and fair process protocols to avoid chilling employee reporting or running afoul of labor laws.</w:t>
      </w:r>
    </w:p>
    <w:p w14:paraId="723A5A64" w14:textId="77777777" w:rsidR="00997E9B" w:rsidRPr="00997E9B" w:rsidRDefault="00997E9B" w:rsidP="00997E9B">
      <w:r w:rsidRPr="00997E9B">
        <w:rPr>
          <w:b/>
          <w:bCs/>
        </w:rPr>
        <w:t>Root Cause Analysis and Lessons Learned</w:t>
      </w:r>
    </w:p>
    <w:p w14:paraId="43AAB31A" w14:textId="515CDBDA" w:rsidR="00997E9B" w:rsidRPr="00997E9B" w:rsidRDefault="00997E9B" w:rsidP="00997E9B">
      <w:pPr>
        <w:numPr>
          <w:ilvl w:val="0"/>
          <w:numId w:val="20"/>
        </w:numPr>
      </w:pPr>
      <w:r w:rsidRPr="00997E9B">
        <w:t>All incidents should trigger lessons</w:t>
      </w:r>
      <w:r w:rsidR="00152D97">
        <w:t xml:space="preserve"> </w:t>
      </w:r>
      <w:r w:rsidRPr="00997E9B">
        <w:t>learned reviews, feeding back into policy and technical control improvement.</w:t>
      </w:r>
    </w:p>
    <w:p w14:paraId="06A5C131" w14:textId="77777777" w:rsidR="00997E9B" w:rsidRPr="00997E9B" w:rsidRDefault="00997E9B" w:rsidP="00997E9B">
      <w:pPr>
        <w:numPr>
          <w:ilvl w:val="0"/>
          <w:numId w:val="20"/>
        </w:numPr>
      </w:pPr>
      <w:r w:rsidRPr="00997E9B">
        <w:t>Revise incident typology: include not only data exfiltration but financial, reputational, and operational impacts.</w:t>
      </w:r>
    </w:p>
    <w:p w14:paraId="1FF138FD" w14:textId="12791D19" w:rsidR="00997E9B" w:rsidRPr="00997E9B" w:rsidRDefault="00997E9B" w:rsidP="00997E9B">
      <w:pPr>
        <w:numPr>
          <w:ilvl w:val="0"/>
          <w:numId w:val="20"/>
        </w:numPr>
      </w:pPr>
      <w:r w:rsidRPr="00997E9B">
        <w:t xml:space="preserve">Conduct </w:t>
      </w:r>
      <w:proofErr w:type="gramStart"/>
      <w:r w:rsidRPr="00997E9B">
        <w:t>post</w:t>
      </w:r>
      <w:r w:rsidR="00152D97">
        <w:t xml:space="preserve"> </w:t>
      </w:r>
      <w:r w:rsidRPr="00997E9B">
        <w:t>mortem</w:t>
      </w:r>
      <w:proofErr w:type="gramEnd"/>
      <w:r w:rsidRPr="00997E9B">
        <w:t xml:space="preserve"> analytics on detection efficacy, containment speed, and process breakdowns.</w:t>
      </w:r>
    </w:p>
    <w:p w14:paraId="1E6A4AA9" w14:textId="77777777" w:rsidR="000A3C57" w:rsidRDefault="000A3C57" w:rsidP="00997E9B"/>
    <w:p w14:paraId="7438D53C" w14:textId="492B550A" w:rsidR="00997E9B" w:rsidRPr="00997E9B" w:rsidRDefault="00997E9B" w:rsidP="000A3C57">
      <w:pPr>
        <w:pStyle w:val="Heading2"/>
      </w:pPr>
      <w:r w:rsidRPr="00997E9B">
        <w:t>4. Continuous Improvement &amp; Optimization</w:t>
      </w:r>
    </w:p>
    <w:p w14:paraId="43595A34" w14:textId="77777777" w:rsidR="00997E9B" w:rsidRPr="00997E9B" w:rsidRDefault="00997E9B" w:rsidP="00997E9B">
      <w:r w:rsidRPr="00997E9B">
        <w:rPr>
          <w:b/>
          <w:bCs/>
        </w:rPr>
        <w:t>Threat Modeling and Red Teaming</w:t>
      </w:r>
    </w:p>
    <w:p w14:paraId="55E65D06" w14:textId="77777777" w:rsidR="00997E9B" w:rsidRPr="00997E9B" w:rsidRDefault="00997E9B" w:rsidP="00997E9B">
      <w:pPr>
        <w:numPr>
          <w:ilvl w:val="0"/>
          <w:numId w:val="21"/>
        </w:numPr>
      </w:pPr>
      <w:r w:rsidRPr="00997E9B">
        <w:t>Regularly update insider threat models to cover the latest attack techniques including AI/ML abuse, cloud privilege escalation, and synthetic identities.</w:t>
      </w:r>
    </w:p>
    <w:p w14:paraId="018B8ABF" w14:textId="7079E3C1" w:rsidR="00997E9B" w:rsidRPr="00997E9B" w:rsidRDefault="00997E9B" w:rsidP="00997E9B">
      <w:pPr>
        <w:numPr>
          <w:ilvl w:val="0"/>
          <w:numId w:val="21"/>
        </w:numPr>
      </w:pPr>
      <w:r w:rsidRPr="00997E9B">
        <w:t>Conduct ongoing red team exercises simulating insider and AI</w:t>
      </w:r>
      <w:r w:rsidR="00152D97">
        <w:t xml:space="preserve"> </w:t>
      </w:r>
      <w:r w:rsidRPr="00997E9B">
        <w:t>driven attacks.</w:t>
      </w:r>
    </w:p>
    <w:p w14:paraId="61567383" w14:textId="77777777" w:rsidR="00997E9B" w:rsidRPr="00997E9B" w:rsidRDefault="00997E9B" w:rsidP="00997E9B">
      <w:pPr>
        <w:numPr>
          <w:ilvl w:val="0"/>
          <w:numId w:val="21"/>
        </w:numPr>
      </w:pPr>
      <w:r w:rsidRPr="00997E9B">
        <w:t>Benchmark detection, prevention, and containment times against industry standards and previous results.</w:t>
      </w:r>
    </w:p>
    <w:p w14:paraId="4C9A5649" w14:textId="77777777" w:rsidR="00997E9B" w:rsidRPr="00997E9B" w:rsidRDefault="00997E9B" w:rsidP="00997E9B">
      <w:r w:rsidRPr="00997E9B">
        <w:rPr>
          <w:b/>
          <w:bCs/>
        </w:rPr>
        <w:t>Metrics, KPIs, and Maturity Measurement</w:t>
      </w:r>
    </w:p>
    <w:p w14:paraId="57ED10D3" w14:textId="58FAC975" w:rsidR="00997E9B" w:rsidRPr="00997E9B" w:rsidRDefault="00997E9B" w:rsidP="00997E9B">
      <w:pPr>
        <w:numPr>
          <w:ilvl w:val="0"/>
          <w:numId w:val="22"/>
        </w:numPr>
      </w:pPr>
      <w:r w:rsidRPr="00997E9B">
        <w:t>Track leading and lagging indicators: number of background checks, training participation, time</w:t>
      </w:r>
      <w:r w:rsidR="00152D97">
        <w:t xml:space="preserve"> </w:t>
      </w:r>
      <w:r w:rsidRPr="00997E9B">
        <w:t>to</w:t>
      </w:r>
      <w:r w:rsidR="00152D97">
        <w:t xml:space="preserve"> </w:t>
      </w:r>
      <w:r w:rsidRPr="00997E9B">
        <w:t>detect, time</w:t>
      </w:r>
      <w:r w:rsidR="00152D97">
        <w:t xml:space="preserve"> </w:t>
      </w:r>
      <w:r w:rsidRPr="00997E9B">
        <w:t>to</w:t>
      </w:r>
      <w:r w:rsidR="00152D97">
        <w:t xml:space="preserve"> </w:t>
      </w:r>
      <w:r w:rsidRPr="00997E9B">
        <w:t>contain, number of tips reported, number of true/false positives, insider incident cost.</w:t>
      </w:r>
    </w:p>
    <w:p w14:paraId="3CAB547B" w14:textId="77777777" w:rsidR="00997E9B" w:rsidRPr="00997E9B" w:rsidRDefault="00997E9B" w:rsidP="00997E9B">
      <w:pPr>
        <w:numPr>
          <w:ilvl w:val="0"/>
          <w:numId w:val="22"/>
        </w:numPr>
      </w:pPr>
      <w:r w:rsidRPr="00997E9B">
        <w:t>Use a standardized maturity model (NIST CSF, SIFMA, DoD) to assess and plan for continuous improvement.</w:t>
      </w:r>
    </w:p>
    <w:p w14:paraId="0EDC3C44" w14:textId="77777777" w:rsidR="000A3C57" w:rsidRDefault="000A3C57" w:rsidP="00997E9B"/>
    <w:p w14:paraId="64D9AC4F" w14:textId="6C36D6D3" w:rsidR="00997E9B" w:rsidRPr="00997E9B" w:rsidRDefault="00997E9B" w:rsidP="000A3C57">
      <w:pPr>
        <w:pStyle w:val="Heading2"/>
      </w:pPr>
      <w:r w:rsidRPr="00997E9B">
        <w:t>5. AI and Post-Quantum Readiness</w:t>
      </w:r>
    </w:p>
    <w:p w14:paraId="0DB43682" w14:textId="77777777" w:rsidR="00997E9B" w:rsidRPr="00997E9B" w:rsidRDefault="00997E9B" w:rsidP="00997E9B">
      <w:r w:rsidRPr="00997E9B">
        <w:rPr>
          <w:b/>
          <w:bCs/>
        </w:rPr>
        <w:t>Safe AI Adoption</w:t>
      </w:r>
    </w:p>
    <w:p w14:paraId="559BCA9A" w14:textId="77777777" w:rsidR="00997E9B" w:rsidRPr="00997E9B" w:rsidRDefault="00997E9B" w:rsidP="00997E9B">
      <w:pPr>
        <w:numPr>
          <w:ilvl w:val="0"/>
          <w:numId w:val="23"/>
        </w:numPr>
      </w:pPr>
      <w:r w:rsidRPr="00997E9B">
        <w:t>Explicit policy for onboarding, governance, and monitoring of all AI/ML tools. Mandate AI bills of materials (BoMs) for models, datasets</w:t>
      </w:r>
      <w:proofErr w:type="gramStart"/>
      <w:r w:rsidRPr="00997E9B">
        <w:t>, dependencies</w:t>
      </w:r>
      <w:proofErr w:type="gramEnd"/>
      <w:r w:rsidRPr="00997E9B">
        <w:t>.</w:t>
      </w:r>
    </w:p>
    <w:p w14:paraId="54B86AAF" w14:textId="75CDC0AB" w:rsidR="00997E9B" w:rsidRPr="00997E9B" w:rsidRDefault="00997E9B" w:rsidP="00997E9B">
      <w:pPr>
        <w:numPr>
          <w:ilvl w:val="0"/>
          <w:numId w:val="23"/>
        </w:numPr>
      </w:pPr>
      <w:r w:rsidRPr="00997E9B">
        <w:t xml:space="preserve">Audit and monitor the data that AI agents can </w:t>
      </w:r>
      <w:proofErr w:type="gramStart"/>
      <w:r w:rsidRPr="00997E9B">
        <w:t>access, and</w:t>
      </w:r>
      <w:proofErr w:type="gramEnd"/>
      <w:r w:rsidRPr="00997E9B">
        <w:t xml:space="preserve"> enforce “trust but verify” logic for AI</w:t>
      </w:r>
      <w:r w:rsidR="00152D97">
        <w:t xml:space="preserve"> </w:t>
      </w:r>
      <w:r w:rsidRPr="00997E9B">
        <w:t>initiated decisions or workflows.</w:t>
      </w:r>
    </w:p>
    <w:p w14:paraId="41E19543" w14:textId="77777777" w:rsidR="00997E9B" w:rsidRPr="00997E9B" w:rsidRDefault="00997E9B" w:rsidP="00997E9B">
      <w:pPr>
        <w:numPr>
          <w:ilvl w:val="0"/>
          <w:numId w:val="23"/>
        </w:numPr>
      </w:pPr>
      <w:r w:rsidRPr="00997E9B">
        <w:t>Deploy explainable AI, guardrails, and prompt engineering to reduce hallucinations and agentic misalignment risks.</w:t>
      </w:r>
    </w:p>
    <w:p w14:paraId="06281571" w14:textId="77777777" w:rsidR="00997E9B" w:rsidRPr="00997E9B" w:rsidRDefault="00997E9B" w:rsidP="00997E9B">
      <w:pPr>
        <w:numPr>
          <w:ilvl w:val="0"/>
          <w:numId w:val="23"/>
        </w:numPr>
      </w:pPr>
      <w:r w:rsidRPr="00997E9B">
        <w:t>Extend IAM and behavioral analytics to non-human agents, bots, and APIs.</w:t>
      </w:r>
    </w:p>
    <w:p w14:paraId="4ACB4B52" w14:textId="56198555" w:rsidR="00997E9B" w:rsidRPr="00997E9B" w:rsidRDefault="00997E9B" w:rsidP="00997E9B">
      <w:r w:rsidRPr="00997E9B">
        <w:rPr>
          <w:b/>
          <w:bCs/>
        </w:rPr>
        <w:t>Post</w:t>
      </w:r>
      <w:r w:rsidR="00152D97">
        <w:rPr>
          <w:b/>
          <w:bCs/>
        </w:rPr>
        <w:t xml:space="preserve"> </w:t>
      </w:r>
      <w:r w:rsidRPr="00997E9B">
        <w:rPr>
          <w:b/>
          <w:bCs/>
        </w:rPr>
        <w:t>Quantum Cryptography Preparation</w:t>
      </w:r>
    </w:p>
    <w:p w14:paraId="74155643" w14:textId="77777777" w:rsidR="00997E9B" w:rsidRPr="00997E9B" w:rsidRDefault="00997E9B" w:rsidP="00997E9B">
      <w:pPr>
        <w:numPr>
          <w:ilvl w:val="0"/>
          <w:numId w:val="24"/>
        </w:numPr>
      </w:pPr>
      <w:r w:rsidRPr="00997E9B">
        <w:t>Maintain detailed inventory of all cryptographic assets, including vendors’ quantum roadmaps and support.</w:t>
      </w:r>
    </w:p>
    <w:p w14:paraId="719B417F" w14:textId="6F6D676C" w:rsidR="00997E9B" w:rsidRPr="00997E9B" w:rsidRDefault="00997E9B" w:rsidP="00997E9B">
      <w:pPr>
        <w:numPr>
          <w:ilvl w:val="0"/>
          <w:numId w:val="24"/>
        </w:numPr>
      </w:pPr>
      <w:r w:rsidRPr="00997E9B">
        <w:t>Begin phased migration to NIST</w:t>
      </w:r>
      <w:r w:rsidR="00152D97">
        <w:t xml:space="preserve"> </w:t>
      </w:r>
      <w:r w:rsidRPr="00997E9B">
        <w:t>approved PQC algorithms; engage vendors now to ensure support.</w:t>
      </w:r>
    </w:p>
    <w:p w14:paraId="6C2C9A66" w14:textId="77777777" w:rsidR="00997E9B" w:rsidRPr="00997E9B" w:rsidRDefault="00997E9B" w:rsidP="00997E9B">
      <w:pPr>
        <w:numPr>
          <w:ilvl w:val="0"/>
          <w:numId w:val="24"/>
        </w:numPr>
      </w:pPr>
      <w:r w:rsidRPr="00997E9B">
        <w:t>Educate staff on PQC and quantum risk, especially for data with long-term confidentiality needs.</w:t>
      </w:r>
    </w:p>
    <w:p w14:paraId="062C1F3D" w14:textId="07F0294D" w:rsidR="00997E9B" w:rsidRPr="00997E9B" w:rsidRDefault="00997E9B" w:rsidP="00997E9B">
      <w:pPr>
        <w:numPr>
          <w:ilvl w:val="0"/>
          <w:numId w:val="24"/>
        </w:numPr>
      </w:pPr>
      <w:r w:rsidRPr="00997E9B">
        <w:t>Audit for “harvest now, decrypt later” risk</w:t>
      </w:r>
      <w:r w:rsidR="00152D97">
        <w:t>.</w:t>
      </w:r>
      <w:r w:rsidRPr="00997E9B">
        <w:t xml:space="preserve"> </w:t>
      </w:r>
      <w:r w:rsidR="00152D97">
        <w:t>E</w:t>
      </w:r>
      <w:r w:rsidRPr="00997E9B">
        <w:t xml:space="preserve">nsure sensitive data is tokenized, </w:t>
      </w:r>
      <w:proofErr w:type="spellStart"/>
      <w:r w:rsidRPr="00997E9B">
        <w:t>microsharded</w:t>
      </w:r>
      <w:proofErr w:type="spellEnd"/>
      <w:r w:rsidRPr="00997E9B">
        <w:t>, or secured with quantum-resistant techniques.</w:t>
      </w:r>
    </w:p>
    <w:p w14:paraId="3A5F575E" w14:textId="77777777" w:rsidR="000A3C57" w:rsidRDefault="000A3C57" w:rsidP="00997E9B"/>
    <w:p w14:paraId="3BB0FA75" w14:textId="2A23CC3F" w:rsidR="00997E9B" w:rsidRPr="00997E9B" w:rsidRDefault="00997E9B" w:rsidP="000A3C57">
      <w:pPr>
        <w:pStyle w:val="Heading2"/>
      </w:pPr>
      <w:r w:rsidRPr="00997E9B">
        <w:t>Regulatory and Compliance Landscape 2026: Keeping Pace</w:t>
      </w:r>
    </w:p>
    <w:p w14:paraId="0F8531F3" w14:textId="77777777" w:rsidR="00997E9B" w:rsidRPr="00997E9B" w:rsidRDefault="00997E9B" w:rsidP="00997E9B">
      <w:r w:rsidRPr="00997E9B">
        <w:rPr>
          <w:b/>
          <w:bCs/>
        </w:rPr>
        <w:t>Regulatory requirements for insider threat programs have expanded and diversified</w:t>
      </w:r>
      <w:r w:rsidRPr="00997E9B">
        <w:t>:</w:t>
      </w:r>
    </w:p>
    <w:p w14:paraId="03D9E9C8" w14:textId="77777777" w:rsidR="00997E9B" w:rsidRPr="00997E9B" w:rsidRDefault="00997E9B" w:rsidP="00997E9B">
      <w:pPr>
        <w:numPr>
          <w:ilvl w:val="0"/>
          <w:numId w:val="25"/>
        </w:numPr>
      </w:pPr>
      <w:r w:rsidRPr="00997E9B">
        <w:rPr>
          <w:b/>
          <w:bCs/>
        </w:rPr>
        <w:t>NIST Cybersecurity Framework (v2.0):</w:t>
      </w:r>
      <w:r w:rsidRPr="00997E9B">
        <w:t xml:space="preserve"> Stronger emphasis on organizational governance, role-based accountability, and integrated human/technical controls.</w:t>
      </w:r>
    </w:p>
    <w:p w14:paraId="59EA6177" w14:textId="77777777" w:rsidR="00997E9B" w:rsidRPr="00997E9B" w:rsidRDefault="00997E9B" w:rsidP="00997E9B">
      <w:pPr>
        <w:numPr>
          <w:ilvl w:val="0"/>
          <w:numId w:val="25"/>
        </w:numPr>
      </w:pPr>
      <w:r w:rsidRPr="00997E9B">
        <w:rPr>
          <w:b/>
          <w:bCs/>
        </w:rPr>
        <w:t>SEC, FINRA, GDPR, HIPAA, and international equivalents</w:t>
      </w:r>
      <w:r w:rsidRPr="00997E9B">
        <w:t xml:space="preserve"> demand explicit insider threat program documentation, rapid breach notification, and strict controls on staff/privileged access.</w:t>
      </w:r>
    </w:p>
    <w:p w14:paraId="0FA9FAD5" w14:textId="77777777" w:rsidR="00997E9B" w:rsidRPr="00997E9B" w:rsidRDefault="00997E9B" w:rsidP="00997E9B">
      <w:pPr>
        <w:numPr>
          <w:ilvl w:val="0"/>
          <w:numId w:val="25"/>
        </w:numPr>
      </w:pPr>
      <w:r w:rsidRPr="00997E9B">
        <w:rPr>
          <w:b/>
          <w:bCs/>
        </w:rPr>
        <w:t>Emerging AI regulation (EU AI Act, US NIST AI Risk Management Framework)</w:t>
      </w:r>
      <w:r w:rsidRPr="00997E9B">
        <w:t xml:space="preserve"> now requires explainability, risk classification, and breach mitigation for enterprise AI agents and models.</w:t>
      </w:r>
    </w:p>
    <w:p w14:paraId="070886BD" w14:textId="77777777" w:rsidR="00997E9B" w:rsidRPr="00997E9B" w:rsidRDefault="00997E9B" w:rsidP="00997E9B">
      <w:pPr>
        <w:numPr>
          <w:ilvl w:val="0"/>
          <w:numId w:val="25"/>
        </w:numPr>
      </w:pPr>
      <w:r w:rsidRPr="00997E9B">
        <w:rPr>
          <w:b/>
          <w:bCs/>
        </w:rPr>
        <w:lastRenderedPageBreak/>
        <w:t>Mandates for quantum risk assessment and cryptographic upgrade</w:t>
      </w:r>
      <w:r w:rsidRPr="00997E9B">
        <w:t xml:space="preserve"> are </w:t>
      </w:r>
      <w:proofErr w:type="gramStart"/>
      <w:r w:rsidRPr="00997E9B">
        <w:t>on</w:t>
      </w:r>
      <w:proofErr w:type="gramEnd"/>
      <w:r w:rsidRPr="00997E9B">
        <w:t xml:space="preserve"> the books or in progress in multiple jurisdictions.</w:t>
      </w:r>
    </w:p>
    <w:p w14:paraId="6D25AD77" w14:textId="77777777" w:rsidR="00997E9B" w:rsidRPr="00997E9B" w:rsidRDefault="00997E9B" w:rsidP="00997E9B">
      <w:r w:rsidRPr="00997E9B">
        <w:rPr>
          <w:b/>
          <w:bCs/>
        </w:rPr>
        <w:t>Non-compliance may result in fines up to tens of millions of dollars, loss of license, or even criminal penalties for executive negligence</w:t>
      </w:r>
      <w:r w:rsidRPr="00997E9B">
        <w:t>.</w:t>
      </w:r>
    </w:p>
    <w:p w14:paraId="41EAA25D" w14:textId="77777777" w:rsidR="000A3C57" w:rsidRDefault="000A3C57" w:rsidP="00997E9B"/>
    <w:p w14:paraId="1D0F032A" w14:textId="12FAFDE3" w:rsidR="00997E9B" w:rsidRPr="00997E9B" w:rsidRDefault="00997E9B" w:rsidP="000A3C57">
      <w:pPr>
        <w:pStyle w:val="Heading2"/>
      </w:pPr>
      <w:r w:rsidRPr="00997E9B">
        <w:t>Economic Impact: The Business Case for Investment</w:t>
      </w:r>
    </w:p>
    <w:p w14:paraId="63F9161B" w14:textId="77777777" w:rsidR="00997E9B" w:rsidRPr="00997E9B" w:rsidRDefault="00997E9B" w:rsidP="00997E9B">
      <w:pPr>
        <w:rPr>
          <w:b/>
          <w:bCs/>
        </w:rPr>
      </w:pPr>
      <w:r w:rsidRPr="00997E9B">
        <w:rPr>
          <w:b/>
          <w:bCs/>
        </w:rPr>
        <w:t>Table 3: Insider Threat Cost Breakdown (</w:t>
      </w:r>
      <w:proofErr w:type="spellStart"/>
      <w:r w:rsidRPr="00997E9B">
        <w:rPr>
          <w:b/>
          <w:bCs/>
        </w:rPr>
        <w:t>Ponemon</w:t>
      </w:r>
      <w:proofErr w:type="spellEnd"/>
      <w:r w:rsidRPr="00997E9B">
        <w:rPr>
          <w:b/>
          <w:bCs/>
        </w:rPr>
        <w:t>, 2025)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49"/>
        <w:gridCol w:w="1935"/>
        <w:gridCol w:w="4376"/>
      </w:tblGrid>
      <w:tr w:rsidR="00997E9B" w:rsidRPr="00997E9B" w14:paraId="4D11E607" w14:textId="77777777">
        <w:trPr>
          <w:tblHeader/>
          <w:tblCellSpacing w:w="15" w:type="dxa"/>
        </w:trPr>
        <w:tc>
          <w:tcPr>
            <w:tcW w:w="0" w:type="auto"/>
            <w:vAlign w:val="center"/>
            <w:hideMark/>
          </w:tcPr>
          <w:p w14:paraId="65D1FE52" w14:textId="77777777" w:rsidR="00997E9B" w:rsidRPr="00997E9B" w:rsidRDefault="00997E9B" w:rsidP="00997E9B">
            <w:pPr>
              <w:rPr>
                <w:b/>
                <w:bCs/>
              </w:rPr>
            </w:pPr>
            <w:r w:rsidRPr="00997E9B">
              <w:rPr>
                <w:b/>
                <w:bCs/>
              </w:rPr>
              <w:t>Category</w:t>
            </w:r>
          </w:p>
        </w:tc>
        <w:tc>
          <w:tcPr>
            <w:tcW w:w="0" w:type="auto"/>
            <w:vAlign w:val="center"/>
            <w:hideMark/>
          </w:tcPr>
          <w:p w14:paraId="44167AF0" w14:textId="77777777" w:rsidR="00997E9B" w:rsidRPr="00997E9B" w:rsidRDefault="00997E9B" w:rsidP="00997E9B">
            <w:pPr>
              <w:rPr>
                <w:b/>
                <w:bCs/>
              </w:rPr>
            </w:pPr>
            <w:r w:rsidRPr="00997E9B">
              <w:rPr>
                <w:b/>
                <w:bCs/>
              </w:rPr>
              <w:t>Per-Incident Cost</w:t>
            </w:r>
          </w:p>
        </w:tc>
        <w:tc>
          <w:tcPr>
            <w:tcW w:w="0" w:type="auto"/>
            <w:vAlign w:val="center"/>
            <w:hideMark/>
          </w:tcPr>
          <w:p w14:paraId="2D77194A" w14:textId="77777777" w:rsidR="00997E9B" w:rsidRPr="00997E9B" w:rsidRDefault="00997E9B" w:rsidP="00997E9B">
            <w:pPr>
              <w:rPr>
                <w:b/>
                <w:bCs/>
              </w:rPr>
            </w:pPr>
            <w:r w:rsidRPr="00997E9B">
              <w:rPr>
                <w:b/>
                <w:bCs/>
              </w:rPr>
              <w:t>Comments</w:t>
            </w:r>
          </w:p>
        </w:tc>
      </w:tr>
      <w:tr w:rsidR="00997E9B" w:rsidRPr="00997E9B" w14:paraId="44348CA6" w14:textId="77777777">
        <w:trPr>
          <w:tblCellSpacing w:w="15" w:type="dxa"/>
        </w:trPr>
        <w:tc>
          <w:tcPr>
            <w:tcW w:w="0" w:type="auto"/>
            <w:vAlign w:val="center"/>
            <w:hideMark/>
          </w:tcPr>
          <w:p w14:paraId="42B27295" w14:textId="77777777" w:rsidR="00997E9B" w:rsidRPr="00997E9B" w:rsidRDefault="00997E9B" w:rsidP="00997E9B">
            <w:r w:rsidRPr="00997E9B">
              <w:t>Credential Theft</w:t>
            </w:r>
          </w:p>
        </w:tc>
        <w:tc>
          <w:tcPr>
            <w:tcW w:w="0" w:type="auto"/>
            <w:vAlign w:val="center"/>
            <w:hideMark/>
          </w:tcPr>
          <w:p w14:paraId="52E2A860" w14:textId="77777777" w:rsidR="00997E9B" w:rsidRPr="00997E9B" w:rsidRDefault="00997E9B" w:rsidP="00997E9B">
            <w:r w:rsidRPr="00997E9B">
              <w:t>$779,000</w:t>
            </w:r>
          </w:p>
        </w:tc>
        <w:tc>
          <w:tcPr>
            <w:tcW w:w="0" w:type="auto"/>
            <w:vAlign w:val="center"/>
            <w:hideMark/>
          </w:tcPr>
          <w:p w14:paraId="5C625A71" w14:textId="77777777" w:rsidR="00997E9B" w:rsidRPr="00997E9B" w:rsidRDefault="00997E9B" w:rsidP="00997E9B">
            <w:r w:rsidRPr="00997E9B">
              <w:t>Most expensive; hardest to detect</w:t>
            </w:r>
          </w:p>
        </w:tc>
      </w:tr>
      <w:tr w:rsidR="00997E9B" w:rsidRPr="00997E9B" w14:paraId="3E05C14A" w14:textId="77777777">
        <w:trPr>
          <w:tblCellSpacing w:w="15" w:type="dxa"/>
        </w:trPr>
        <w:tc>
          <w:tcPr>
            <w:tcW w:w="0" w:type="auto"/>
            <w:vAlign w:val="center"/>
            <w:hideMark/>
          </w:tcPr>
          <w:p w14:paraId="2F048FDA" w14:textId="77777777" w:rsidR="00997E9B" w:rsidRPr="00997E9B" w:rsidRDefault="00997E9B" w:rsidP="00997E9B">
            <w:r w:rsidRPr="00997E9B">
              <w:t>Malicious Insider</w:t>
            </w:r>
          </w:p>
        </w:tc>
        <w:tc>
          <w:tcPr>
            <w:tcW w:w="0" w:type="auto"/>
            <w:vAlign w:val="center"/>
            <w:hideMark/>
          </w:tcPr>
          <w:p w14:paraId="5D0F65FA" w14:textId="77777777" w:rsidR="00997E9B" w:rsidRPr="00997E9B" w:rsidRDefault="00997E9B" w:rsidP="00997E9B">
            <w:r w:rsidRPr="00997E9B">
              <w:t>$715,366</w:t>
            </w:r>
          </w:p>
        </w:tc>
        <w:tc>
          <w:tcPr>
            <w:tcW w:w="0" w:type="auto"/>
            <w:vAlign w:val="center"/>
            <w:hideMark/>
          </w:tcPr>
          <w:p w14:paraId="32C8021C" w14:textId="77777777" w:rsidR="00997E9B" w:rsidRPr="00997E9B" w:rsidRDefault="00997E9B" w:rsidP="00997E9B">
            <w:r w:rsidRPr="00997E9B">
              <w:t>Often multi-channel, multi-phase</w:t>
            </w:r>
          </w:p>
        </w:tc>
      </w:tr>
      <w:tr w:rsidR="00997E9B" w:rsidRPr="00997E9B" w14:paraId="7E06EBB7" w14:textId="77777777">
        <w:trPr>
          <w:tblCellSpacing w:w="15" w:type="dxa"/>
        </w:trPr>
        <w:tc>
          <w:tcPr>
            <w:tcW w:w="0" w:type="auto"/>
            <w:vAlign w:val="center"/>
            <w:hideMark/>
          </w:tcPr>
          <w:p w14:paraId="7DD51AE8" w14:textId="77777777" w:rsidR="00997E9B" w:rsidRPr="00997E9B" w:rsidRDefault="00997E9B" w:rsidP="00997E9B">
            <w:r w:rsidRPr="00997E9B">
              <w:t>Negligent Insider</w:t>
            </w:r>
          </w:p>
        </w:tc>
        <w:tc>
          <w:tcPr>
            <w:tcW w:w="0" w:type="auto"/>
            <w:vAlign w:val="center"/>
            <w:hideMark/>
          </w:tcPr>
          <w:p w14:paraId="73762D1D" w14:textId="77777777" w:rsidR="00997E9B" w:rsidRPr="00997E9B" w:rsidRDefault="00997E9B" w:rsidP="00997E9B">
            <w:r w:rsidRPr="00997E9B">
              <w:t>$676,517</w:t>
            </w:r>
          </w:p>
        </w:tc>
        <w:tc>
          <w:tcPr>
            <w:tcW w:w="0" w:type="auto"/>
            <w:vAlign w:val="center"/>
            <w:hideMark/>
          </w:tcPr>
          <w:p w14:paraId="17ADB509" w14:textId="77777777" w:rsidR="00997E9B" w:rsidRPr="00997E9B" w:rsidRDefault="00997E9B" w:rsidP="00997E9B">
            <w:r w:rsidRPr="00997E9B">
              <w:t xml:space="preserve">Most common; training can </w:t>
            </w:r>
            <w:proofErr w:type="gramStart"/>
            <w:r w:rsidRPr="00997E9B">
              <w:t>reduce</w:t>
            </w:r>
            <w:proofErr w:type="gramEnd"/>
            <w:r w:rsidRPr="00997E9B">
              <w:t xml:space="preserve"> by 70%</w:t>
            </w:r>
          </w:p>
        </w:tc>
      </w:tr>
      <w:tr w:rsidR="00997E9B" w:rsidRPr="00997E9B" w14:paraId="77E77802" w14:textId="77777777">
        <w:trPr>
          <w:tblCellSpacing w:w="15" w:type="dxa"/>
        </w:trPr>
        <w:tc>
          <w:tcPr>
            <w:tcW w:w="0" w:type="auto"/>
            <w:vAlign w:val="center"/>
            <w:hideMark/>
          </w:tcPr>
          <w:p w14:paraId="6A8DB653" w14:textId="77777777" w:rsidR="00997E9B" w:rsidRPr="00997E9B" w:rsidRDefault="00997E9B" w:rsidP="00997E9B">
            <w:r w:rsidRPr="00997E9B">
              <w:t>Average Annual Org Cost</w:t>
            </w:r>
          </w:p>
        </w:tc>
        <w:tc>
          <w:tcPr>
            <w:tcW w:w="0" w:type="auto"/>
            <w:vAlign w:val="center"/>
            <w:hideMark/>
          </w:tcPr>
          <w:p w14:paraId="59988F41" w14:textId="77777777" w:rsidR="00997E9B" w:rsidRPr="00997E9B" w:rsidRDefault="00997E9B" w:rsidP="00997E9B">
            <w:r w:rsidRPr="00997E9B">
              <w:t>$17.4M</w:t>
            </w:r>
          </w:p>
        </w:tc>
        <w:tc>
          <w:tcPr>
            <w:tcW w:w="0" w:type="auto"/>
            <w:vAlign w:val="center"/>
            <w:hideMark/>
          </w:tcPr>
          <w:p w14:paraId="4CBC892E" w14:textId="77777777" w:rsidR="00997E9B" w:rsidRPr="00997E9B" w:rsidRDefault="00997E9B" w:rsidP="00997E9B">
            <w:r w:rsidRPr="00997E9B">
              <w:t>North America avg. &gt;$22M</w:t>
            </w:r>
          </w:p>
        </w:tc>
      </w:tr>
      <w:tr w:rsidR="00997E9B" w:rsidRPr="00997E9B" w14:paraId="1DA2E123" w14:textId="77777777">
        <w:trPr>
          <w:tblCellSpacing w:w="15" w:type="dxa"/>
        </w:trPr>
        <w:tc>
          <w:tcPr>
            <w:tcW w:w="0" w:type="auto"/>
            <w:vAlign w:val="center"/>
            <w:hideMark/>
          </w:tcPr>
          <w:p w14:paraId="05F3DDD1" w14:textId="77777777" w:rsidR="00997E9B" w:rsidRPr="00997E9B" w:rsidRDefault="00997E9B" w:rsidP="00997E9B">
            <w:r w:rsidRPr="00997E9B">
              <w:t>Long Containment (&gt;91 days)</w:t>
            </w:r>
          </w:p>
        </w:tc>
        <w:tc>
          <w:tcPr>
            <w:tcW w:w="0" w:type="auto"/>
            <w:vAlign w:val="center"/>
            <w:hideMark/>
          </w:tcPr>
          <w:p w14:paraId="77913C6A" w14:textId="77777777" w:rsidR="00997E9B" w:rsidRPr="00997E9B" w:rsidRDefault="00997E9B" w:rsidP="00997E9B">
            <w:r w:rsidRPr="00997E9B">
              <w:t>$18.7M</w:t>
            </w:r>
          </w:p>
        </w:tc>
        <w:tc>
          <w:tcPr>
            <w:tcW w:w="0" w:type="auto"/>
            <w:vAlign w:val="center"/>
            <w:hideMark/>
          </w:tcPr>
          <w:p w14:paraId="19C7B621" w14:textId="77777777" w:rsidR="00997E9B" w:rsidRPr="00997E9B" w:rsidRDefault="00997E9B" w:rsidP="00997E9B">
            <w:r w:rsidRPr="00997E9B">
              <w:t>Proactive/rapid containment is critical</w:t>
            </w:r>
          </w:p>
        </w:tc>
      </w:tr>
      <w:tr w:rsidR="00997E9B" w:rsidRPr="00997E9B" w14:paraId="6207E9F9" w14:textId="77777777">
        <w:trPr>
          <w:tblCellSpacing w:w="15" w:type="dxa"/>
        </w:trPr>
        <w:tc>
          <w:tcPr>
            <w:tcW w:w="0" w:type="auto"/>
            <w:vAlign w:val="center"/>
            <w:hideMark/>
          </w:tcPr>
          <w:p w14:paraId="0CA3CAB1" w14:textId="77777777" w:rsidR="00997E9B" w:rsidRPr="00997E9B" w:rsidRDefault="00997E9B" w:rsidP="00997E9B">
            <w:r w:rsidRPr="00997E9B">
              <w:t>&lt;31 days containment</w:t>
            </w:r>
          </w:p>
        </w:tc>
        <w:tc>
          <w:tcPr>
            <w:tcW w:w="0" w:type="auto"/>
            <w:vAlign w:val="center"/>
            <w:hideMark/>
          </w:tcPr>
          <w:p w14:paraId="02A3AD04" w14:textId="77777777" w:rsidR="00997E9B" w:rsidRPr="00997E9B" w:rsidRDefault="00997E9B" w:rsidP="00997E9B">
            <w:r w:rsidRPr="00997E9B">
              <w:t>$10.6M</w:t>
            </w:r>
          </w:p>
        </w:tc>
        <w:tc>
          <w:tcPr>
            <w:tcW w:w="0" w:type="auto"/>
            <w:vAlign w:val="center"/>
            <w:hideMark/>
          </w:tcPr>
          <w:p w14:paraId="5C311538" w14:textId="77777777" w:rsidR="00997E9B" w:rsidRPr="00997E9B" w:rsidRDefault="00997E9B" w:rsidP="00997E9B">
            <w:r w:rsidRPr="00997E9B">
              <w:t>Swift response = massive savings</w:t>
            </w:r>
          </w:p>
        </w:tc>
      </w:tr>
    </w:tbl>
    <w:p w14:paraId="64A7E420" w14:textId="1351FBC9" w:rsidR="00997E9B" w:rsidRPr="00997E9B" w:rsidRDefault="00997E9B" w:rsidP="00997E9B">
      <w:r w:rsidRPr="00997E9B">
        <w:rPr>
          <w:b/>
          <w:bCs/>
        </w:rPr>
        <w:t>Containment time is now the most important cost driver</w:t>
      </w:r>
      <w:r w:rsidRPr="00997E9B">
        <w:t xml:space="preserve">. Investment in rapid detection, response, and continuous monitoring pays for itself, typically yielding a 3:1 ROI within three years. Leadership </w:t>
      </w:r>
      <w:proofErr w:type="gramStart"/>
      <w:r w:rsidRPr="00997E9B">
        <w:t>buy</w:t>
      </w:r>
      <w:proofErr w:type="gramEnd"/>
      <w:r w:rsidR="00152D97">
        <w:t xml:space="preserve"> </w:t>
      </w:r>
      <w:r w:rsidRPr="00997E9B">
        <w:t>in and budget allocation is no longer optional</w:t>
      </w:r>
      <w:r w:rsidR="00152D97">
        <w:t>,</w:t>
      </w:r>
      <w:r w:rsidRPr="00997E9B">
        <w:t xml:space="preserve"> it’s the most </w:t>
      </w:r>
      <w:proofErr w:type="gramStart"/>
      <w:r w:rsidRPr="00997E9B">
        <w:t>cost</w:t>
      </w:r>
      <w:r w:rsidR="00152D97">
        <w:t xml:space="preserve"> </w:t>
      </w:r>
      <w:r w:rsidRPr="00997E9B">
        <w:t>effective</w:t>
      </w:r>
      <w:proofErr w:type="gramEnd"/>
      <w:r w:rsidRPr="00997E9B">
        <w:t xml:space="preserve"> risk reduction strategy available.</w:t>
      </w:r>
    </w:p>
    <w:p w14:paraId="567EB50E" w14:textId="77777777" w:rsidR="000A3C57" w:rsidRDefault="000A3C57" w:rsidP="00997E9B"/>
    <w:p w14:paraId="27CC6927" w14:textId="202C1718" w:rsidR="00997E9B" w:rsidRPr="00997E9B" w:rsidRDefault="00997E9B" w:rsidP="000A3C57">
      <w:pPr>
        <w:pStyle w:val="Heading2"/>
      </w:pPr>
      <w:r w:rsidRPr="00997E9B">
        <w:t>Training, Awareness, and Security Culture</w:t>
      </w:r>
    </w:p>
    <w:p w14:paraId="67EAC074" w14:textId="77777777" w:rsidR="00997E9B" w:rsidRPr="00997E9B" w:rsidRDefault="00997E9B" w:rsidP="00997E9B">
      <w:r w:rsidRPr="00997E9B">
        <w:t xml:space="preserve">No technology will overcome a weak security culture. </w:t>
      </w:r>
      <w:r w:rsidRPr="00997E9B">
        <w:rPr>
          <w:b/>
          <w:bCs/>
        </w:rPr>
        <w:t>Training is a force multiplier and risk reducer</w:t>
      </w:r>
      <w:r w:rsidRPr="00997E9B">
        <w:t>:</w:t>
      </w:r>
    </w:p>
    <w:p w14:paraId="33E60054" w14:textId="1F1FCE88" w:rsidR="00997E9B" w:rsidRPr="00997E9B" w:rsidRDefault="00997E9B" w:rsidP="00997E9B">
      <w:pPr>
        <w:numPr>
          <w:ilvl w:val="0"/>
          <w:numId w:val="26"/>
        </w:numPr>
      </w:pPr>
      <w:r w:rsidRPr="00997E9B">
        <w:rPr>
          <w:b/>
          <w:bCs/>
        </w:rPr>
        <w:t>Continuous, role</w:t>
      </w:r>
      <w:r w:rsidR="00152D97">
        <w:rPr>
          <w:b/>
          <w:bCs/>
        </w:rPr>
        <w:t xml:space="preserve"> </w:t>
      </w:r>
      <w:r w:rsidRPr="00997E9B">
        <w:rPr>
          <w:b/>
          <w:bCs/>
        </w:rPr>
        <w:t>aware, scenario</w:t>
      </w:r>
      <w:r w:rsidR="00152D97">
        <w:rPr>
          <w:b/>
          <w:bCs/>
        </w:rPr>
        <w:t xml:space="preserve"> </w:t>
      </w:r>
      <w:r w:rsidRPr="00997E9B">
        <w:rPr>
          <w:b/>
          <w:bCs/>
        </w:rPr>
        <w:t>driven training programs</w:t>
      </w:r>
      <w:r w:rsidRPr="00997E9B">
        <w:t>: Phishing simulation, social engineering, AI/GenAI misuse, deepfake detection, and regular post-incident reviews.</w:t>
      </w:r>
    </w:p>
    <w:p w14:paraId="19A7565B" w14:textId="2AD98A2A" w:rsidR="00997E9B" w:rsidRPr="00997E9B" w:rsidRDefault="00997E9B" w:rsidP="00997E9B">
      <w:pPr>
        <w:numPr>
          <w:ilvl w:val="0"/>
          <w:numId w:val="26"/>
        </w:numPr>
      </w:pPr>
      <w:r w:rsidRPr="00997E9B">
        <w:rPr>
          <w:b/>
          <w:bCs/>
        </w:rPr>
        <w:lastRenderedPageBreak/>
        <w:t>Real-world scenarios</w:t>
      </w:r>
      <w:r w:rsidRPr="00997E9B">
        <w:t>: Employees must recognize warning signs</w:t>
      </w:r>
      <w:r w:rsidR="00152D97">
        <w:t>:</w:t>
      </w:r>
      <w:r w:rsidRPr="00997E9B">
        <w:t xml:space="preserve"> unusual privilege use, unexplained affluence, abrupt behavioral shifts, and attempts to bypass controls.</w:t>
      </w:r>
    </w:p>
    <w:p w14:paraId="43A8B19B" w14:textId="77777777" w:rsidR="00997E9B" w:rsidRPr="00997E9B" w:rsidRDefault="00997E9B" w:rsidP="00997E9B">
      <w:pPr>
        <w:numPr>
          <w:ilvl w:val="0"/>
          <w:numId w:val="26"/>
        </w:numPr>
      </w:pPr>
      <w:r w:rsidRPr="00997E9B">
        <w:rPr>
          <w:b/>
          <w:bCs/>
        </w:rPr>
        <w:t>Security aware culture</w:t>
      </w:r>
      <w:r w:rsidRPr="00997E9B">
        <w:t>: Establish “no-fault” reporting, reward identification of flaws, and encourage open communication about risks.</w:t>
      </w:r>
    </w:p>
    <w:p w14:paraId="39B26B43" w14:textId="77777777" w:rsidR="00997E9B" w:rsidRPr="00997E9B" w:rsidRDefault="00997E9B" w:rsidP="00997E9B">
      <w:pPr>
        <w:numPr>
          <w:ilvl w:val="0"/>
          <w:numId w:val="26"/>
        </w:numPr>
      </w:pPr>
      <w:r w:rsidRPr="00997E9B">
        <w:rPr>
          <w:b/>
          <w:bCs/>
        </w:rPr>
        <w:t>Link performance management to compliance</w:t>
      </w:r>
      <w:r w:rsidRPr="00997E9B">
        <w:t>: Use metrics like participation in training, adherence to policy, and “clean” behavioral analytics scores as part of performance reviews.</w:t>
      </w:r>
    </w:p>
    <w:p w14:paraId="0CC9CF05" w14:textId="7E99D718" w:rsidR="00997E9B" w:rsidRPr="00997E9B" w:rsidRDefault="00997E9B" w:rsidP="00997E9B">
      <w:r w:rsidRPr="00997E9B">
        <w:rPr>
          <w:b/>
          <w:bCs/>
        </w:rPr>
        <w:t>Key metric:</w:t>
      </w:r>
      <w:r w:rsidRPr="00997E9B">
        <w:t xml:space="preserve"> Organizations who conduct monthly awareness training report 52% fewer incidents. Training, combined with active detection and a no-blame culture, is the most reliable human</w:t>
      </w:r>
      <w:r w:rsidR="00152D97">
        <w:t xml:space="preserve"> </w:t>
      </w:r>
      <w:r w:rsidRPr="00997E9B">
        <w:t>centric risk reduction.</w:t>
      </w:r>
    </w:p>
    <w:p w14:paraId="6AA2ADDA" w14:textId="77777777" w:rsidR="000A3C57" w:rsidRDefault="000A3C57" w:rsidP="00997E9B"/>
    <w:p w14:paraId="6A1F1CB7" w14:textId="5BFC5516" w:rsidR="00997E9B" w:rsidRPr="00997E9B" w:rsidRDefault="00997E9B" w:rsidP="000A3C57">
      <w:pPr>
        <w:pStyle w:val="Heading2"/>
      </w:pPr>
      <w:r w:rsidRPr="00997E9B">
        <w:t>Executive Calls to Action: What Should Leaders and SOC</w:t>
      </w:r>
      <w:r w:rsidR="000A3C57">
        <w:t>’</w:t>
      </w:r>
      <w:r w:rsidRPr="00997E9B">
        <w:t>s Do Now?</w:t>
      </w:r>
    </w:p>
    <w:p w14:paraId="469D7B89" w14:textId="77777777" w:rsidR="00997E9B" w:rsidRPr="00997E9B" w:rsidRDefault="00997E9B" w:rsidP="00997E9B">
      <w:pPr>
        <w:numPr>
          <w:ilvl w:val="0"/>
          <w:numId w:val="27"/>
        </w:numPr>
      </w:pPr>
      <w:r w:rsidRPr="00997E9B">
        <w:rPr>
          <w:b/>
          <w:bCs/>
        </w:rPr>
        <w:t>Conduct an Insider Threat Program Maturity Assessment.</w:t>
      </w:r>
    </w:p>
    <w:p w14:paraId="2299158E" w14:textId="4B042E34" w:rsidR="00997E9B" w:rsidRPr="00997E9B" w:rsidRDefault="00997E9B" w:rsidP="00997E9B">
      <w:pPr>
        <w:numPr>
          <w:ilvl w:val="1"/>
          <w:numId w:val="27"/>
        </w:numPr>
      </w:pPr>
      <w:r w:rsidRPr="00997E9B">
        <w:t>Use NIST/SIFMA frameworks, align with CISA &amp; sector</w:t>
      </w:r>
      <w:r w:rsidR="00152D97">
        <w:t xml:space="preserve"> </w:t>
      </w:r>
      <w:r w:rsidRPr="00997E9B">
        <w:t>specific guidance.</w:t>
      </w:r>
    </w:p>
    <w:p w14:paraId="65DCB9CE" w14:textId="77777777" w:rsidR="00997E9B" w:rsidRPr="00997E9B" w:rsidRDefault="00997E9B" w:rsidP="00997E9B">
      <w:pPr>
        <w:numPr>
          <w:ilvl w:val="1"/>
          <w:numId w:val="27"/>
        </w:numPr>
      </w:pPr>
      <w:r w:rsidRPr="00997E9B">
        <w:t>Identify immediate and systemic gaps.</w:t>
      </w:r>
    </w:p>
    <w:p w14:paraId="5FD11024" w14:textId="77777777" w:rsidR="00997E9B" w:rsidRPr="00997E9B" w:rsidRDefault="00997E9B" w:rsidP="00997E9B">
      <w:pPr>
        <w:numPr>
          <w:ilvl w:val="0"/>
          <w:numId w:val="27"/>
        </w:numPr>
      </w:pPr>
      <w:r w:rsidRPr="00997E9B">
        <w:rPr>
          <w:b/>
          <w:bCs/>
        </w:rPr>
        <w:t>Inventory and Classify All Digital and Human Identities.</w:t>
      </w:r>
    </w:p>
    <w:p w14:paraId="72651C07" w14:textId="77777777" w:rsidR="00997E9B" w:rsidRPr="00997E9B" w:rsidRDefault="00997E9B" w:rsidP="00997E9B">
      <w:pPr>
        <w:numPr>
          <w:ilvl w:val="1"/>
          <w:numId w:val="27"/>
        </w:numPr>
      </w:pPr>
      <w:r w:rsidRPr="00997E9B">
        <w:t xml:space="preserve">Include AI agents, </w:t>
      </w:r>
      <w:proofErr w:type="gramStart"/>
      <w:r w:rsidRPr="00997E9B">
        <w:t>bots</w:t>
      </w:r>
      <w:proofErr w:type="gramEnd"/>
      <w:r w:rsidRPr="00997E9B">
        <w:t>, service accounts, and all privileged access.</w:t>
      </w:r>
    </w:p>
    <w:p w14:paraId="2BF1286A" w14:textId="51F375F2" w:rsidR="00997E9B" w:rsidRPr="00997E9B" w:rsidRDefault="00997E9B" w:rsidP="00997E9B">
      <w:pPr>
        <w:numPr>
          <w:ilvl w:val="0"/>
          <w:numId w:val="27"/>
        </w:numPr>
      </w:pPr>
      <w:r w:rsidRPr="00997E9B">
        <w:rPr>
          <w:b/>
          <w:bCs/>
        </w:rPr>
        <w:t>Roll Out Continuous UEBA Analytics and Real</w:t>
      </w:r>
      <w:r w:rsidR="00152D97">
        <w:rPr>
          <w:b/>
          <w:bCs/>
        </w:rPr>
        <w:t xml:space="preserve"> </w:t>
      </w:r>
      <w:r w:rsidRPr="00997E9B">
        <w:rPr>
          <w:b/>
          <w:bCs/>
        </w:rPr>
        <w:t>Time Monitoring.</w:t>
      </w:r>
    </w:p>
    <w:p w14:paraId="5DA82553" w14:textId="77777777" w:rsidR="00997E9B" w:rsidRPr="00997E9B" w:rsidRDefault="00997E9B" w:rsidP="00997E9B">
      <w:pPr>
        <w:numPr>
          <w:ilvl w:val="1"/>
          <w:numId w:val="27"/>
        </w:numPr>
      </w:pPr>
      <w:r w:rsidRPr="00997E9B">
        <w:t>Ensure capability covers cloud, hybrid, remote, and mobile environments.</w:t>
      </w:r>
    </w:p>
    <w:p w14:paraId="16ACD18C" w14:textId="77777777" w:rsidR="00997E9B" w:rsidRPr="00997E9B" w:rsidRDefault="00997E9B" w:rsidP="00997E9B">
      <w:pPr>
        <w:numPr>
          <w:ilvl w:val="0"/>
          <w:numId w:val="27"/>
        </w:numPr>
      </w:pPr>
      <w:r w:rsidRPr="00997E9B">
        <w:rPr>
          <w:b/>
          <w:bCs/>
        </w:rPr>
        <w:t>Update Policies for Shadow AI, Deepfakes, and Synthetic ID.</w:t>
      </w:r>
    </w:p>
    <w:p w14:paraId="7EEFAD04" w14:textId="77777777" w:rsidR="00997E9B" w:rsidRPr="00997E9B" w:rsidRDefault="00997E9B" w:rsidP="00997E9B">
      <w:pPr>
        <w:numPr>
          <w:ilvl w:val="1"/>
          <w:numId w:val="27"/>
        </w:numPr>
      </w:pPr>
      <w:r w:rsidRPr="00997E9B">
        <w:t>Explicitly ban unauthorized AI/GenAI use; spot and investigate fake identities.</w:t>
      </w:r>
    </w:p>
    <w:p w14:paraId="4BCD6565" w14:textId="2AA877D1" w:rsidR="00997E9B" w:rsidRPr="00997E9B" w:rsidRDefault="00997E9B" w:rsidP="00997E9B">
      <w:pPr>
        <w:numPr>
          <w:ilvl w:val="0"/>
          <w:numId w:val="27"/>
        </w:numPr>
      </w:pPr>
      <w:r w:rsidRPr="00997E9B">
        <w:rPr>
          <w:b/>
          <w:bCs/>
        </w:rPr>
        <w:t>Embed Real</w:t>
      </w:r>
      <w:r w:rsidR="00152D97">
        <w:rPr>
          <w:b/>
          <w:bCs/>
        </w:rPr>
        <w:t xml:space="preserve"> </w:t>
      </w:r>
      <w:r w:rsidRPr="00997E9B">
        <w:rPr>
          <w:b/>
          <w:bCs/>
        </w:rPr>
        <w:t>World Security Awareness into Every Layer of the Org.</w:t>
      </w:r>
    </w:p>
    <w:p w14:paraId="21B79FBF" w14:textId="4EB38D9C" w:rsidR="00997E9B" w:rsidRPr="00997E9B" w:rsidRDefault="00997E9B" w:rsidP="00997E9B">
      <w:pPr>
        <w:numPr>
          <w:ilvl w:val="1"/>
          <w:numId w:val="27"/>
        </w:numPr>
      </w:pPr>
      <w:r w:rsidRPr="00997E9B">
        <w:t>Board to front</w:t>
      </w:r>
      <w:r w:rsidR="00152D97">
        <w:t xml:space="preserve"> </w:t>
      </w:r>
      <w:r w:rsidRPr="00997E9B">
        <w:t>line</w:t>
      </w:r>
      <w:r w:rsidR="00152D97">
        <w:t>:</w:t>
      </w:r>
      <w:r w:rsidRPr="00997E9B">
        <w:t xml:space="preserve"> everyone is part of the insider risk defense.</w:t>
      </w:r>
    </w:p>
    <w:p w14:paraId="1C7823E0" w14:textId="63DBA710" w:rsidR="00997E9B" w:rsidRPr="00997E9B" w:rsidRDefault="00997E9B" w:rsidP="00997E9B">
      <w:pPr>
        <w:numPr>
          <w:ilvl w:val="0"/>
          <w:numId w:val="27"/>
        </w:numPr>
      </w:pPr>
      <w:r w:rsidRPr="00997E9B">
        <w:rPr>
          <w:b/>
          <w:bCs/>
        </w:rPr>
        <w:t xml:space="preserve">Begin (or </w:t>
      </w:r>
      <w:proofErr w:type="gramStart"/>
      <w:r w:rsidRPr="00997E9B">
        <w:rPr>
          <w:b/>
          <w:bCs/>
        </w:rPr>
        <w:t>Accelerate</w:t>
      </w:r>
      <w:proofErr w:type="gramEnd"/>
      <w:r w:rsidRPr="00997E9B">
        <w:rPr>
          <w:b/>
          <w:bCs/>
        </w:rPr>
        <w:t>) the Migration to Post</w:t>
      </w:r>
      <w:r w:rsidR="00152D97">
        <w:rPr>
          <w:b/>
          <w:bCs/>
        </w:rPr>
        <w:t xml:space="preserve"> </w:t>
      </w:r>
      <w:r w:rsidRPr="00997E9B">
        <w:rPr>
          <w:b/>
          <w:bCs/>
        </w:rPr>
        <w:t>Quantum Cryptography.</w:t>
      </w:r>
    </w:p>
    <w:p w14:paraId="480518C6" w14:textId="77777777" w:rsidR="00997E9B" w:rsidRPr="00997E9B" w:rsidRDefault="00997E9B" w:rsidP="00997E9B">
      <w:pPr>
        <w:numPr>
          <w:ilvl w:val="1"/>
          <w:numId w:val="27"/>
        </w:numPr>
      </w:pPr>
      <w:r w:rsidRPr="00997E9B">
        <w:t>Inventory, vendor engagement, roadmap, and employee education.</w:t>
      </w:r>
    </w:p>
    <w:p w14:paraId="069439F4" w14:textId="77777777" w:rsidR="00997E9B" w:rsidRPr="00997E9B" w:rsidRDefault="00997E9B" w:rsidP="00997E9B">
      <w:pPr>
        <w:numPr>
          <w:ilvl w:val="0"/>
          <w:numId w:val="27"/>
        </w:numPr>
      </w:pPr>
      <w:r w:rsidRPr="00997E9B">
        <w:rPr>
          <w:b/>
          <w:bCs/>
        </w:rPr>
        <w:t>Test, Drill, and Simulate.</w:t>
      </w:r>
    </w:p>
    <w:p w14:paraId="7F7FE6D5" w14:textId="77777777" w:rsidR="00997E9B" w:rsidRPr="00997E9B" w:rsidRDefault="00997E9B" w:rsidP="00997E9B">
      <w:pPr>
        <w:numPr>
          <w:ilvl w:val="1"/>
          <w:numId w:val="27"/>
        </w:numPr>
      </w:pPr>
      <w:r w:rsidRPr="00997E9B">
        <w:lastRenderedPageBreak/>
        <w:t>Run red team/blue team exercises on insider (including AI/Agentic) scenarios.</w:t>
      </w:r>
    </w:p>
    <w:p w14:paraId="68C76520" w14:textId="615FD115" w:rsidR="00997E9B" w:rsidRPr="00997E9B" w:rsidRDefault="00997E9B" w:rsidP="00997E9B">
      <w:pPr>
        <w:numPr>
          <w:ilvl w:val="0"/>
          <w:numId w:val="27"/>
        </w:numPr>
      </w:pPr>
      <w:r w:rsidRPr="00997E9B">
        <w:rPr>
          <w:b/>
          <w:bCs/>
        </w:rPr>
        <w:t>Establish (and Staff) a Cross</w:t>
      </w:r>
      <w:r w:rsidR="00152D97">
        <w:rPr>
          <w:b/>
          <w:bCs/>
        </w:rPr>
        <w:t xml:space="preserve"> </w:t>
      </w:r>
      <w:r w:rsidRPr="00997E9B">
        <w:rPr>
          <w:b/>
          <w:bCs/>
        </w:rPr>
        <w:t>Functional Insider Threat Response Team.</w:t>
      </w:r>
    </w:p>
    <w:p w14:paraId="447F5E42" w14:textId="77777777" w:rsidR="00997E9B" w:rsidRPr="00997E9B" w:rsidRDefault="00997E9B" w:rsidP="00997E9B">
      <w:pPr>
        <w:numPr>
          <w:ilvl w:val="1"/>
          <w:numId w:val="27"/>
        </w:numPr>
      </w:pPr>
      <w:r w:rsidRPr="00997E9B">
        <w:t>IT, HR, Legal, Compliance, Security, and Executive Leadership at the table.</w:t>
      </w:r>
    </w:p>
    <w:p w14:paraId="7478196A" w14:textId="77777777" w:rsidR="00152D97" w:rsidRDefault="00152D97" w:rsidP="00997E9B"/>
    <w:p w14:paraId="43094FF0" w14:textId="33E50831" w:rsidR="00997E9B" w:rsidRPr="00997E9B" w:rsidRDefault="00997E9B" w:rsidP="000A3C57">
      <w:pPr>
        <w:pStyle w:val="Heading2"/>
      </w:pPr>
      <w:r w:rsidRPr="00997E9B">
        <w:t>Conclusion: A 2026 Reality Check</w:t>
      </w:r>
    </w:p>
    <w:p w14:paraId="574C7903" w14:textId="1FB08DF6" w:rsidR="00997E9B" w:rsidRPr="00997E9B" w:rsidRDefault="00997E9B" w:rsidP="00997E9B">
      <w:r w:rsidRPr="00997E9B">
        <w:t xml:space="preserve">Insider threats are now the defining cyber risk of the digital enterprise. The convergence of AI-driven attack vectors, synthetic identities, complex modular crime, and regulatory change make legacy approaches obsolete. </w:t>
      </w:r>
      <w:r w:rsidRPr="00997E9B">
        <w:rPr>
          <w:b/>
          <w:bCs/>
        </w:rPr>
        <w:t>Organizations that fail to treat insider threat management as a long</w:t>
      </w:r>
      <w:r w:rsidR="000A3C57">
        <w:rPr>
          <w:b/>
          <w:bCs/>
        </w:rPr>
        <w:t xml:space="preserve"> </w:t>
      </w:r>
      <w:r w:rsidRPr="00997E9B">
        <w:rPr>
          <w:b/>
          <w:bCs/>
        </w:rPr>
        <w:t>term, continuous, board</w:t>
      </w:r>
      <w:r w:rsidR="000A3C57">
        <w:rPr>
          <w:b/>
          <w:bCs/>
        </w:rPr>
        <w:t xml:space="preserve"> </w:t>
      </w:r>
      <w:r w:rsidRPr="00997E9B">
        <w:rPr>
          <w:b/>
          <w:bCs/>
        </w:rPr>
        <w:t>level priority will inevitably face disruption, fines, and reputational loss far greater than the cost of investing in layered, modular programs now.</w:t>
      </w:r>
    </w:p>
    <w:p w14:paraId="2BCB453A" w14:textId="77777777" w:rsidR="00997E9B" w:rsidRPr="00997E9B" w:rsidRDefault="00997E9B" w:rsidP="00997E9B">
      <w:r w:rsidRPr="00997E9B">
        <w:t>The 2026 playbook is clear:</w:t>
      </w:r>
    </w:p>
    <w:p w14:paraId="302B9372" w14:textId="38D7CB11" w:rsidR="00997E9B" w:rsidRPr="00997E9B" w:rsidRDefault="00997E9B" w:rsidP="00997E9B">
      <w:pPr>
        <w:numPr>
          <w:ilvl w:val="0"/>
          <w:numId w:val="28"/>
        </w:numPr>
      </w:pPr>
      <w:r w:rsidRPr="00997E9B">
        <w:rPr>
          <w:b/>
          <w:bCs/>
        </w:rPr>
        <w:t>Zero trust culture</w:t>
      </w:r>
      <w:r w:rsidRPr="00997E9B">
        <w:t xml:space="preserve"> isn’t buzzword compliance</w:t>
      </w:r>
      <w:r w:rsidR="00152D97">
        <w:t>,</w:t>
      </w:r>
      <w:r w:rsidRPr="00997E9B">
        <w:t xml:space="preserve"> it’s survival strategy.</w:t>
      </w:r>
    </w:p>
    <w:p w14:paraId="12C439EF" w14:textId="77777777" w:rsidR="00997E9B" w:rsidRPr="00997E9B" w:rsidRDefault="00997E9B" w:rsidP="00997E9B">
      <w:pPr>
        <w:numPr>
          <w:ilvl w:val="0"/>
          <w:numId w:val="28"/>
        </w:numPr>
      </w:pPr>
      <w:r w:rsidRPr="00997E9B">
        <w:rPr>
          <w:b/>
          <w:bCs/>
        </w:rPr>
        <w:t>AI is both the sword and the shield</w:t>
      </w:r>
      <w:r w:rsidRPr="00997E9B">
        <w:t>: treat it with respect and skepticism.</w:t>
      </w:r>
    </w:p>
    <w:p w14:paraId="0CEF3E2C" w14:textId="77777777" w:rsidR="00997E9B" w:rsidRPr="00997E9B" w:rsidRDefault="00997E9B" w:rsidP="00997E9B">
      <w:pPr>
        <w:numPr>
          <w:ilvl w:val="0"/>
          <w:numId w:val="28"/>
        </w:numPr>
      </w:pPr>
      <w:r w:rsidRPr="00997E9B">
        <w:rPr>
          <w:b/>
          <w:bCs/>
        </w:rPr>
        <w:t>Layered, adaptive, and transparent controls are required</w:t>
      </w:r>
      <w:r w:rsidRPr="00997E9B">
        <w:t>. No single tool or process is sufficient.</w:t>
      </w:r>
    </w:p>
    <w:p w14:paraId="5130E83D" w14:textId="77777777" w:rsidR="00997E9B" w:rsidRPr="00997E9B" w:rsidRDefault="00997E9B" w:rsidP="00997E9B">
      <w:pPr>
        <w:numPr>
          <w:ilvl w:val="0"/>
          <w:numId w:val="28"/>
        </w:numPr>
      </w:pPr>
      <w:r w:rsidRPr="00997E9B">
        <w:rPr>
          <w:b/>
          <w:bCs/>
        </w:rPr>
        <w:t>Security grows from the inside out</w:t>
      </w:r>
      <w:r w:rsidRPr="00997E9B">
        <w:t>: awareness, preparation, and response must be everyone’s priority.</w:t>
      </w:r>
    </w:p>
    <w:p w14:paraId="5C4A4639" w14:textId="77777777" w:rsidR="00997E9B" w:rsidRPr="00997E9B" w:rsidRDefault="00997E9B" w:rsidP="00997E9B">
      <w:r w:rsidRPr="00997E9B">
        <w:rPr>
          <w:b/>
          <w:bCs/>
        </w:rPr>
        <w:t>The organizations that will thrive through 2026 are those that treat insider risk not as a compliance task, but as a core element of operational resilience, digital trust, and market value.</w:t>
      </w:r>
    </w:p>
    <w:p w14:paraId="460E7CC1" w14:textId="77777777" w:rsidR="000A3C57" w:rsidRDefault="000A3C57" w:rsidP="00997E9B"/>
    <w:p w14:paraId="26A6C08C" w14:textId="6B877132" w:rsidR="00997E9B" w:rsidRPr="00997E9B" w:rsidRDefault="00997E9B" w:rsidP="000A3C57">
      <w:pPr>
        <w:pStyle w:val="Heading2"/>
      </w:pPr>
      <w:r w:rsidRPr="00997E9B">
        <w:t>Select Reference URLs</w:t>
      </w:r>
    </w:p>
    <w:p w14:paraId="66358A35" w14:textId="77777777" w:rsidR="00997E9B" w:rsidRPr="00997E9B" w:rsidRDefault="00997E9B" w:rsidP="00997E9B">
      <w:pPr>
        <w:numPr>
          <w:ilvl w:val="0"/>
          <w:numId w:val="29"/>
        </w:numPr>
      </w:pPr>
      <w:hyperlink r:id="rId5" w:history="1">
        <w:r w:rsidRPr="00997E9B">
          <w:rPr>
            <w:rStyle w:val="Hyperlink"/>
          </w:rPr>
          <w:t>https://cloud.google.com/blog/topics/threat-intelligence/cybersecurity-forecast-2026/</w:t>
        </w:r>
      </w:hyperlink>
    </w:p>
    <w:p w14:paraId="2F03FACE" w14:textId="77777777" w:rsidR="00997E9B" w:rsidRPr="00997E9B" w:rsidRDefault="00997E9B" w:rsidP="00997E9B">
      <w:pPr>
        <w:numPr>
          <w:ilvl w:val="0"/>
          <w:numId w:val="29"/>
        </w:numPr>
      </w:pPr>
      <w:hyperlink r:id="rId6" w:history="1">
        <w:r w:rsidRPr="00997E9B">
          <w:rPr>
            <w:rStyle w:val="Hyperlink"/>
          </w:rPr>
          <w:t>https://www.enterprisesecuritytech.com/post/inside-idc-s-2026-security-futurescape-ai-agents-synthetic-identities-and-the-economics-of-cyber</w:t>
        </w:r>
      </w:hyperlink>
    </w:p>
    <w:p w14:paraId="46B98BB9" w14:textId="77777777" w:rsidR="00997E9B" w:rsidRPr="00997E9B" w:rsidRDefault="00997E9B" w:rsidP="00997E9B">
      <w:pPr>
        <w:numPr>
          <w:ilvl w:val="0"/>
          <w:numId w:val="29"/>
        </w:numPr>
      </w:pPr>
      <w:hyperlink r:id="rId7" w:history="1">
        <w:r w:rsidRPr="00997E9B">
          <w:rPr>
            <w:rStyle w:val="Hyperlink"/>
          </w:rPr>
          <w:t>https://hitachicyber.com/from-modular-crime-networks-to-insider-threats-the-future-of-corporate-cybersecurity/</w:t>
        </w:r>
      </w:hyperlink>
    </w:p>
    <w:p w14:paraId="57321EB5" w14:textId="77777777" w:rsidR="00997E9B" w:rsidRPr="00997E9B" w:rsidRDefault="00997E9B" w:rsidP="00997E9B">
      <w:pPr>
        <w:numPr>
          <w:ilvl w:val="0"/>
          <w:numId w:val="29"/>
        </w:numPr>
      </w:pPr>
      <w:hyperlink r:id="rId8" w:history="1">
        <w:r w:rsidRPr="00997E9B">
          <w:rPr>
            <w:rStyle w:val="Hyperlink"/>
          </w:rPr>
          <w:t>https://www.stationx.net/insider-threat-statistics/</w:t>
        </w:r>
      </w:hyperlink>
    </w:p>
    <w:p w14:paraId="38D0F22D" w14:textId="77777777" w:rsidR="00997E9B" w:rsidRPr="00997E9B" w:rsidRDefault="00997E9B" w:rsidP="00997E9B">
      <w:pPr>
        <w:numPr>
          <w:ilvl w:val="0"/>
          <w:numId w:val="29"/>
        </w:numPr>
      </w:pPr>
      <w:hyperlink r:id="rId9" w:history="1">
        <w:r w:rsidRPr="00997E9B">
          <w:rPr>
            <w:rStyle w:val="Hyperlink"/>
          </w:rPr>
          <w:t>https://dl.dod.cyber.mil/wp-content/uploads/trn/online/disa-cac-2026/cac-2026-web+Public/pdf/CAC2026_InsiderThreat.pdf</w:t>
        </w:r>
      </w:hyperlink>
    </w:p>
    <w:p w14:paraId="42E77BD1" w14:textId="77777777" w:rsidR="00997E9B" w:rsidRPr="00997E9B" w:rsidRDefault="00997E9B" w:rsidP="00997E9B">
      <w:pPr>
        <w:numPr>
          <w:ilvl w:val="0"/>
          <w:numId w:val="29"/>
        </w:numPr>
      </w:pPr>
      <w:hyperlink r:id="rId10" w:history="1">
        <w:r w:rsidRPr="00997E9B">
          <w:rPr>
            <w:rStyle w:val="Hyperlink"/>
          </w:rPr>
          <w:t>https://www.pwc.com/us/en/services/consulting/cybersecurity-risk-regulatory/library/2026-cybersecurity-outlook.html</w:t>
        </w:r>
      </w:hyperlink>
    </w:p>
    <w:p w14:paraId="4585E81A" w14:textId="77777777" w:rsidR="00997E9B" w:rsidRPr="00997E9B" w:rsidRDefault="00997E9B" w:rsidP="00997E9B">
      <w:pPr>
        <w:numPr>
          <w:ilvl w:val="0"/>
          <w:numId w:val="29"/>
        </w:numPr>
      </w:pPr>
      <w:hyperlink r:id="rId11" w:history="1">
        <w:r w:rsidRPr="00997E9B">
          <w:rPr>
            <w:rStyle w:val="Hyperlink"/>
          </w:rPr>
          <w:t>https://www.ibm.com/think/insights/generative-ai-insider-threat-attack-surface</w:t>
        </w:r>
      </w:hyperlink>
    </w:p>
    <w:p w14:paraId="3D260BDB" w14:textId="77777777" w:rsidR="00997E9B" w:rsidRPr="00997E9B" w:rsidRDefault="00997E9B" w:rsidP="00997E9B">
      <w:pPr>
        <w:numPr>
          <w:ilvl w:val="0"/>
          <w:numId w:val="29"/>
        </w:numPr>
      </w:pPr>
      <w:hyperlink r:id="rId12" w:history="1">
        <w:r w:rsidRPr="00997E9B">
          <w:rPr>
            <w:rStyle w:val="Hyperlink"/>
          </w:rPr>
          <w:t>https://www.anthropic.com/research/agentic-misalignment</w:t>
        </w:r>
      </w:hyperlink>
    </w:p>
    <w:p w14:paraId="77A1A54D" w14:textId="77777777" w:rsidR="00997E9B" w:rsidRPr="00997E9B" w:rsidRDefault="00997E9B" w:rsidP="00997E9B">
      <w:pPr>
        <w:numPr>
          <w:ilvl w:val="0"/>
          <w:numId w:val="29"/>
        </w:numPr>
      </w:pPr>
      <w:hyperlink r:id="rId13" w:history="1">
        <w:r w:rsidRPr="00997E9B">
          <w:rPr>
            <w:rStyle w:val="Hyperlink"/>
          </w:rPr>
          <w:t>https://unit42.paloaltonetworks.com/north-korean-synthetic-identity-creation/</w:t>
        </w:r>
      </w:hyperlink>
    </w:p>
    <w:p w14:paraId="0F4F6586" w14:textId="77777777" w:rsidR="00997E9B" w:rsidRPr="00997E9B" w:rsidRDefault="00997E9B" w:rsidP="00997E9B">
      <w:pPr>
        <w:numPr>
          <w:ilvl w:val="0"/>
          <w:numId w:val="29"/>
        </w:numPr>
      </w:pPr>
      <w:hyperlink r:id="rId14" w:history="1">
        <w:r w:rsidRPr="00997E9B">
          <w:rPr>
            <w:rStyle w:val="Hyperlink"/>
          </w:rPr>
          <w:t>https://www.nationalinsiderthreatsig.org/pdfs/insider-threat-threats-incidents-report-disgruntled-malicious-employees%2011-30-24.pdf</w:t>
        </w:r>
      </w:hyperlink>
    </w:p>
    <w:p w14:paraId="73F6848B" w14:textId="77777777" w:rsidR="00997E9B" w:rsidRPr="00997E9B" w:rsidRDefault="00997E9B" w:rsidP="00997E9B">
      <w:pPr>
        <w:numPr>
          <w:ilvl w:val="0"/>
          <w:numId w:val="29"/>
        </w:numPr>
      </w:pPr>
      <w:hyperlink r:id="rId15" w:history="1">
        <w:r w:rsidRPr="00997E9B">
          <w:rPr>
            <w:rStyle w:val="Hyperlink"/>
          </w:rPr>
          <w:t>https://www.cybersecurity-insiders.com/2024-insider-threat-report/</w:t>
        </w:r>
      </w:hyperlink>
    </w:p>
    <w:p w14:paraId="5347B18B" w14:textId="77777777" w:rsidR="00997E9B" w:rsidRPr="00997E9B" w:rsidRDefault="00997E9B" w:rsidP="00997E9B">
      <w:pPr>
        <w:numPr>
          <w:ilvl w:val="0"/>
          <w:numId w:val="29"/>
        </w:numPr>
      </w:pPr>
      <w:hyperlink r:id="rId16" w:history="1">
        <w:r w:rsidRPr="00997E9B">
          <w:rPr>
            <w:rStyle w:val="Hyperlink"/>
          </w:rPr>
          <w:t>https://www.ibm.com/think/insights/83-percent-organizations-reported-insider-threats-2024</w:t>
        </w:r>
      </w:hyperlink>
    </w:p>
    <w:p w14:paraId="007314D1" w14:textId="77777777" w:rsidR="00997E9B" w:rsidRPr="00997E9B" w:rsidRDefault="00997E9B" w:rsidP="00997E9B">
      <w:pPr>
        <w:numPr>
          <w:ilvl w:val="0"/>
          <w:numId w:val="29"/>
        </w:numPr>
      </w:pPr>
      <w:hyperlink r:id="rId17" w:history="1">
        <w:r w:rsidRPr="00997E9B">
          <w:rPr>
            <w:rStyle w:val="Hyperlink"/>
          </w:rPr>
          <w:t>https://www.insiderisk.io/research/insider-threat-trends-2025</w:t>
        </w:r>
      </w:hyperlink>
    </w:p>
    <w:p w14:paraId="59F237F1" w14:textId="77777777" w:rsidR="00997E9B" w:rsidRPr="00997E9B" w:rsidRDefault="00997E9B" w:rsidP="00997E9B">
      <w:pPr>
        <w:numPr>
          <w:ilvl w:val="0"/>
          <w:numId w:val="29"/>
        </w:numPr>
      </w:pPr>
      <w:hyperlink r:id="rId18" w:history="1">
        <w:r w:rsidRPr="00997E9B">
          <w:rPr>
            <w:rStyle w:val="Hyperlink"/>
          </w:rPr>
          <w:t>https://www.ponemon.org/research/2025-cost-of-insider-threats</w:t>
        </w:r>
      </w:hyperlink>
    </w:p>
    <w:p w14:paraId="3C590439" w14:textId="77777777" w:rsidR="00997E9B" w:rsidRPr="00997E9B" w:rsidRDefault="00997E9B" w:rsidP="00997E9B">
      <w:pPr>
        <w:numPr>
          <w:ilvl w:val="0"/>
          <w:numId w:val="29"/>
        </w:numPr>
      </w:pPr>
      <w:hyperlink r:id="rId19" w:history="1">
        <w:r w:rsidRPr="00997E9B">
          <w:rPr>
            <w:rStyle w:val="Hyperlink"/>
          </w:rPr>
          <w:t>https://www.sifma.org/wp-content/uploads/2025/03/2024-SIFMA-Insider-Threat-Best-Practices-Guide-FINAL.pdf</w:t>
        </w:r>
      </w:hyperlink>
    </w:p>
    <w:p w14:paraId="3E03E4AF" w14:textId="77777777" w:rsidR="00997E9B" w:rsidRPr="00997E9B" w:rsidRDefault="00997E9B" w:rsidP="00997E9B">
      <w:pPr>
        <w:numPr>
          <w:ilvl w:val="0"/>
          <w:numId w:val="29"/>
        </w:numPr>
      </w:pPr>
      <w:hyperlink r:id="rId20" w:history="1">
        <w:r w:rsidRPr="00997E9B">
          <w:rPr>
            <w:rStyle w:val="Hyperlink"/>
          </w:rPr>
          <w:t>https://www.keepnetlabs.com/blog/insider-threat-awareness-training-guide</w:t>
        </w:r>
      </w:hyperlink>
    </w:p>
    <w:p w14:paraId="3668EF95" w14:textId="77777777" w:rsidR="00997E9B" w:rsidRPr="00997E9B" w:rsidRDefault="00997E9B" w:rsidP="00997E9B">
      <w:pPr>
        <w:numPr>
          <w:ilvl w:val="0"/>
          <w:numId w:val="29"/>
        </w:numPr>
      </w:pPr>
      <w:hyperlink r:id="rId21" w:history="1">
        <w:r w:rsidRPr="00997E9B">
          <w:rPr>
            <w:rStyle w:val="Hyperlink"/>
          </w:rPr>
          <w:t>https://www.cdse.edu/Training/Toolkits/Insider-Threat-Toolkit/</w:t>
        </w:r>
      </w:hyperlink>
    </w:p>
    <w:sectPr w:rsidR="00997E9B" w:rsidRPr="00997E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1547F"/>
    <w:multiLevelType w:val="multilevel"/>
    <w:tmpl w:val="A3FA2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F53C43"/>
    <w:multiLevelType w:val="multilevel"/>
    <w:tmpl w:val="15DCE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A225BF"/>
    <w:multiLevelType w:val="multilevel"/>
    <w:tmpl w:val="7E0AB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EA75E5"/>
    <w:multiLevelType w:val="multilevel"/>
    <w:tmpl w:val="2FB0B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554279"/>
    <w:multiLevelType w:val="multilevel"/>
    <w:tmpl w:val="C9B26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9F48D6"/>
    <w:multiLevelType w:val="multilevel"/>
    <w:tmpl w:val="06462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386D6D"/>
    <w:multiLevelType w:val="multilevel"/>
    <w:tmpl w:val="A1328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8E6249"/>
    <w:multiLevelType w:val="multilevel"/>
    <w:tmpl w:val="C4FEE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436847"/>
    <w:multiLevelType w:val="multilevel"/>
    <w:tmpl w:val="61E06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111196"/>
    <w:multiLevelType w:val="multilevel"/>
    <w:tmpl w:val="CD445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5C2E1A"/>
    <w:multiLevelType w:val="multilevel"/>
    <w:tmpl w:val="C9403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D06307"/>
    <w:multiLevelType w:val="multilevel"/>
    <w:tmpl w:val="8C646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2C5EFE"/>
    <w:multiLevelType w:val="multilevel"/>
    <w:tmpl w:val="DF020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3258B3"/>
    <w:multiLevelType w:val="multilevel"/>
    <w:tmpl w:val="2F649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72130F"/>
    <w:multiLevelType w:val="multilevel"/>
    <w:tmpl w:val="CAA00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084F31"/>
    <w:multiLevelType w:val="multilevel"/>
    <w:tmpl w:val="93CC8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47F6BC9"/>
    <w:multiLevelType w:val="multilevel"/>
    <w:tmpl w:val="BF409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FB013A"/>
    <w:multiLevelType w:val="multilevel"/>
    <w:tmpl w:val="80BAF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BF1D3E"/>
    <w:multiLevelType w:val="multilevel"/>
    <w:tmpl w:val="3B0240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16421C8"/>
    <w:multiLevelType w:val="multilevel"/>
    <w:tmpl w:val="3942E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17239E4"/>
    <w:multiLevelType w:val="multilevel"/>
    <w:tmpl w:val="43405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CF0635"/>
    <w:multiLevelType w:val="multilevel"/>
    <w:tmpl w:val="7FE60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E23566"/>
    <w:multiLevelType w:val="multilevel"/>
    <w:tmpl w:val="748C8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9E2DFA"/>
    <w:multiLevelType w:val="multilevel"/>
    <w:tmpl w:val="3014C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6DE322C"/>
    <w:multiLevelType w:val="multilevel"/>
    <w:tmpl w:val="EB165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D6222B9"/>
    <w:multiLevelType w:val="multilevel"/>
    <w:tmpl w:val="89A87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690325C"/>
    <w:multiLevelType w:val="multilevel"/>
    <w:tmpl w:val="84EE2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D4E7B62"/>
    <w:multiLevelType w:val="multilevel"/>
    <w:tmpl w:val="44D4D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FC326CE"/>
    <w:multiLevelType w:val="multilevel"/>
    <w:tmpl w:val="A7CA7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9767983">
    <w:abstractNumId w:val="25"/>
  </w:num>
  <w:num w:numId="2" w16cid:durableId="77488739">
    <w:abstractNumId w:val="0"/>
  </w:num>
  <w:num w:numId="3" w16cid:durableId="1697923607">
    <w:abstractNumId w:val="15"/>
  </w:num>
  <w:num w:numId="4" w16cid:durableId="858465187">
    <w:abstractNumId w:val="10"/>
  </w:num>
  <w:num w:numId="5" w16cid:durableId="239608914">
    <w:abstractNumId w:val="23"/>
  </w:num>
  <w:num w:numId="6" w16cid:durableId="565992676">
    <w:abstractNumId w:val="3"/>
  </w:num>
  <w:num w:numId="7" w16cid:durableId="1968122373">
    <w:abstractNumId w:val="19"/>
  </w:num>
  <w:num w:numId="8" w16cid:durableId="332488969">
    <w:abstractNumId w:val="13"/>
  </w:num>
  <w:num w:numId="9" w16cid:durableId="1171406286">
    <w:abstractNumId w:val="21"/>
  </w:num>
  <w:num w:numId="10" w16cid:durableId="690644777">
    <w:abstractNumId w:val="12"/>
  </w:num>
  <w:num w:numId="11" w16cid:durableId="1974434964">
    <w:abstractNumId w:val="24"/>
  </w:num>
  <w:num w:numId="12" w16cid:durableId="726421639">
    <w:abstractNumId w:val="4"/>
  </w:num>
  <w:num w:numId="13" w16cid:durableId="811754312">
    <w:abstractNumId w:val="7"/>
  </w:num>
  <w:num w:numId="14" w16cid:durableId="1542016642">
    <w:abstractNumId w:val="1"/>
  </w:num>
  <w:num w:numId="15" w16cid:durableId="645860682">
    <w:abstractNumId w:val="5"/>
  </w:num>
  <w:num w:numId="16" w16cid:durableId="688601079">
    <w:abstractNumId w:val="27"/>
  </w:num>
  <w:num w:numId="17" w16cid:durableId="2079741537">
    <w:abstractNumId w:val="11"/>
  </w:num>
  <w:num w:numId="18" w16cid:durableId="1982683872">
    <w:abstractNumId w:val="2"/>
  </w:num>
  <w:num w:numId="19" w16cid:durableId="1436435865">
    <w:abstractNumId w:val="28"/>
  </w:num>
  <w:num w:numId="20" w16cid:durableId="1461874676">
    <w:abstractNumId w:val="16"/>
  </w:num>
  <w:num w:numId="21" w16cid:durableId="146753658">
    <w:abstractNumId w:val="9"/>
  </w:num>
  <w:num w:numId="22" w16cid:durableId="1991127825">
    <w:abstractNumId w:val="8"/>
  </w:num>
  <w:num w:numId="23" w16cid:durableId="986737469">
    <w:abstractNumId w:val="20"/>
  </w:num>
  <w:num w:numId="24" w16cid:durableId="1811481233">
    <w:abstractNumId w:val="14"/>
  </w:num>
  <w:num w:numId="25" w16cid:durableId="248318730">
    <w:abstractNumId w:val="6"/>
  </w:num>
  <w:num w:numId="26" w16cid:durableId="1298679023">
    <w:abstractNumId w:val="22"/>
  </w:num>
  <w:num w:numId="27" w16cid:durableId="303778238">
    <w:abstractNumId w:val="18"/>
  </w:num>
  <w:num w:numId="28" w16cid:durableId="137695165">
    <w:abstractNumId w:val="17"/>
  </w:num>
  <w:num w:numId="29" w16cid:durableId="198268870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E9B"/>
    <w:rsid w:val="000A3C57"/>
    <w:rsid w:val="000D52D2"/>
    <w:rsid w:val="00152D97"/>
    <w:rsid w:val="00485F5E"/>
    <w:rsid w:val="0077449B"/>
    <w:rsid w:val="00852502"/>
    <w:rsid w:val="00997E9B"/>
    <w:rsid w:val="00BA2202"/>
    <w:rsid w:val="00C0008C"/>
    <w:rsid w:val="00D3682C"/>
    <w:rsid w:val="00D85C27"/>
    <w:rsid w:val="00EE6C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4166A"/>
  <w15:chartTrackingRefBased/>
  <w15:docId w15:val="{E4445B4A-B099-42E6-B2F6-3B50176FC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7E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97E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7E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7E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7E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7E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7E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7E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7E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7E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97E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7E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7E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7E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7E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7E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7E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7E9B"/>
    <w:rPr>
      <w:rFonts w:eastAsiaTheme="majorEastAsia" w:cstheme="majorBidi"/>
      <w:color w:val="272727" w:themeColor="text1" w:themeTint="D8"/>
    </w:rPr>
  </w:style>
  <w:style w:type="paragraph" w:styleId="Title">
    <w:name w:val="Title"/>
    <w:basedOn w:val="Normal"/>
    <w:next w:val="Normal"/>
    <w:link w:val="TitleChar"/>
    <w:uiPriority w:val="10"/>
    <w:qFormat/>
    <w:rsid w:val="00997E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7E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7E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7E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7E9B"/>
    <w:pPr>
      <w:spacing w:before="160"/>
      <w:jc w:val="center"/>
    </w:pPr>
    <w:rPr>
      <w:i/>
      <w:iCs/>
      <w:color w:val="404040" w:themeColor="text1" w:themeTint="BF"/>
    </w:rPr>
  </w:style>
  <w:style w:type="character" w:customStyle="1" w:styleId="QuoteChar">
    <w:name w:val="Quote Char"/>
    <w:basedOn w:val="DefaultParagraphFont"/>
    <w:link w:val="Quote"/>
    <w:uiPriority w:val="29"/>
    <w:rsid w:val="00997E9B"/>
    <w:rPr>
      <w:i/>
      <w:iCs/>
      <w:color w:val="404040" w:themeColor="text1" w:themeTint="BF"/>
    </w:rPr>
  </w:style>
  <w:style w:type="paragraph" w:styleId="ListParagraph">
    <w:name w:val="List Paragraph"/>
    <w:basedOn w:val="Normal"/>
    <w:uiPriority w:val="34"/>
    <w:qFormat/>
    <w:rsid w:val="00997E9B"/>
    <w:pPr>
      <w:ind w:left="720"/>
      <w:contextualSpacing/>
    </w:pPr>
  </w:style>
  <w:style w:type="character" w:styleId="IntenseEmphasis">
    <w:name w:val="Intense Emphasis"/>
    <w:basedOn w:val="DefaultParagraphFont"/>
    <w:uiPriority w:val="21"/>
    <w:qFormat/>
    <w:rsid w:val="00997E9B"/>
    <w:rPr>
      <w:i/>
      <w:iCs/>
      <w:color w:val="0F4761" w:themeColor="accent1" w:themeShade="BF"/>
    </w:rPr>
  </w:style>
  <w:style w:type="paragraph" w:styleId="IntenseQuote">
    <w:name w:val="Intense Quote"/>
    <w:basedOn w:val="Normal"/>
    <w:next w:val="Normal"/>
    <w:link w:val="IntenseQuoteChar"/>
    <w:uiPriority w:val="30"/>
    <w:qFormat/>
    <w:rsid w:val="00997E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7E9B"/>
    <w:rPr>
      <w:i/>
      <w:iCs/>
      <w:color w:val="0F4761" w:themeColor="accent1" w:themeShade="BF"/>
    </w:rPr>
  </w:style>
  <w:style w:type="character" w:styleId="IntenseReference">
    <w:name w:val="Intense Reference"/>
    <w:basedOn w:val="DefaultParagraphFont"/>
    <w:uiPriority w:val="32"/>
    <w:qFormat/>
    <w:rsid w:val="00997E9B"/>
    <w:rPr>
      <w:b/>
      <w:bCs/>
      <w:smallCaps/>
      <w:color w:val="0F4761" w:themeColor="accent1" w:themeShade="BF"/>
      <w:spacing w:val="5"/>
    </w:rPr>
  </w:style>
  <w:style w:type="character" w:styleId="Hyperlink">
    <w:name w:val="Hyperlink"/>
    <w:basedOn w:val="DefaultParagraphFont"/>
    <w:uiPriority w:val="99"/>
    <w:unhideWhenUsed/>
    <w:rsid w:val="00997E9B"/>
    <w:rPr>
      <w:color w:val="467886" w:themeColor="hyperlink"/>
      <w:u w:val="single"/>
    </w:rPr>
  </w:style>
  <w:style w:type="character" w:styleId="UnresolvedMention">
    <w:name w:val="Unresolved Mention"/>
    <w:basedOn w:val="DefaultParagraphFont"/>
    <w:uiPriority w:val="99"/>
    <w:semiHidden/>
    <w:unhideWhenUsed/>
    <w:rsid w:val="00997E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ationx.net/insider-threat-statistics/" TargetMode="External"/><Relationship Id="rId13" Type="http://schemas.openxmlformats.org/officeDocument/2006/relationships/hyperlink" Target="https://unit42.paloaltonetworks.com/north-korean-synthetic-identity-creation/" TargetMode="External"/><Relationship Id="rId18" Type="http://schemas.openxmlformats.org/officeDocument/2006/relationships/hyperlink" Target="https://www.ponemon.org/research/2025-cost-of-insider-threats" TargetMode="External"/><Relationship Id="rId3" Type="http://schemas.openxmlformats.org/officeDocument/2006/relationships/settings" Target="settings.xml"/><Relationship Id="rId21" Type="http://schemas.openxmlformats.org/officeDocument/2006/relationships/hyperlink" Target="https://www.cdse.edu/Training/Toolkits/Insider-Threat-Toolkit/" TargetMode="External"/><Relationship Id="rId7" Type="http://schemas.openxmlformats.org/officeDocument/2006/relationships/hyperlink" Target="https://hitachicyber.com/from-modular-crime-networks-to-insider-threats-the-future-of-corporate-cybersecurity/" TargetMode="External"/><Relationship Id="rId12" Type="http://schemas.openxmlformats.org/officeDocument/2006/relationships/hyperlink" Target="https://www.anthropic.com/research/agentic-misalignment" TargetMode="External"/><Relationship Id="rId17" Type="http://schemas.openxmlformats.org/officeDocument/2006/relationships/hyperlink" Target="https://www.insiderisk.io/research/insider-threat-trends-2025" TargetMode="External"/><Relationship Id="rId2" Type="http://schemas.openxmlformats.org/officeDocument/2006/relationships/styles" Target="styles.xml"/><Relationship Id="rId16" Type="http://schemas.openxmlformats.org/officeDocument/2006/relationships/hyperlink" Target="https://www.ibm.com/think/insights/83-percent-organizations-reported-insider-threats-2024" TargetMode="External"/><Relationship Id="rId20" Type="http://schemas.openxmlformats.org/officeDocument/2006/relationships/hyperlink" Target="https://www.keepnetlabs.com/blog/insider-threat-awareness-training-guide" TargetMode="External"/><Relationship Id="rId1" Type="http://schemas.openxmlformats.org/officeDocument/2006/relationships/numbering" Target="numbering.xml"/><Relationship Id="rId6" Type="http://schemas.openxmlformats.org/officeDocument/2006/relationships/hyperlink" Target="https://www.enterprisesecuritytech.com/post/inside-idc-s-2026-security-futurescape-ai-agents-synthetic-identities-and-the-economics-of-cyber" TargetMode="External"/><Relationship Id="rId11" Type="http://schemas.openxmlformats.org/officeDocument/2006/relationships/hyperlink" Target="https://www.ibm.com/think/insights/generative-ai-insider-threat-attack-surface" TargetMode="External"/><Relationship Id="rId5" Type="http://schemas.openxmlformats.org/officeDocument/2006/relationships/hyperlink" Target="https://cloud.google.com/blog/topics/threat-intelligence/cybersecurity-forecast-2026/" TargetMode="External"/><Relationship Id="rId15" Type="http://schemas.openxmlformats.org/officeDocument/2006/relationships/hyperlink" Target="https://www.cybersecurity-insiders.com/2024-insider-threat-report/" TargetMode="External"/><Relationship Id="rId23" Type="http://schemas.openxmlformats.org/officeDocument/2006/relationships/theme" Target="theme/theme1.xml"/><Relationship Id="rId10" Type="http://schemas.openxmlformats.org/officeDocument/2006/relationships/hyperlink" Target="https://www.pwc.com/us/en/services/consulting/cybersecurity-risk-regulatory/library/2026-cybersecurity-outlook.html" TargetMode="External"/><Relationship Id="rId19" Type="http://schemas.openxmlformats.org/officeDocument/2006/relationships/hyperlink" Target="https://www.sifma.org/wp-content/uploads/2025/03/2024-SIFMA-Insider-Threat-Best-Practices-Guide-FINAL.pdf" TargetMode="External"/><Relationship Id="rId4" Type="http://schemas.openxmlformats.org/officeDocument/2006/relationships/webSettings" Target="webSettings.xml"/><Relationship Id="rId9" Type="http://schemas.openxmlformats.org/officeDocument/2006/relationships/hyperlink" Target="https://dl.dod.cyber.mil/wp-content/uploads/trn/online/disa-cac-2026/cac-2026-web+Public/pdf/CAC2026_InsiderThreat.pdf" TargetMode="External"/><Relationship Id="rId14" Type="http://schemas.openxmlformats.org/officeDocument/2006/relationships/hyperlink" Target="https://www.nationalinsiderthreatsig.org/pdfs/insider-threat-threats-incidents-report-disgruntled-malicious-employees%2011-30-24.pd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14</Pages>
  <Words>3122</Words>
  <Characters>21078</Characters>
  <Application>Microsoft Office Word</Application>
  <DocSecurity>0</DocSecurity>
  <Lines>638</Lines>
  <Paragraphs>265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Baker</dc:creator>
  <cp:keywords/>
  <dc:description/>
  <cp:lastModifiedBy>David Baker</cp:lastModifiedBy>
  <cp:revision>1</cp:revision>
  <dcterms:created xsi:type="dcterms:W3CDTF">2025-11-08T06:56:00Z</dcterms:created>
  <dcterms:modified xsi:type="dcterms:W3CDTF">2025-11-08T07:22:00Z</dcterms:modified>
</cp:coreProperties>
</file>